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46" w:rsidRPr="00556FF4" w:rsidRDefault="00111B87">
      <w:pPr>
        <w:rPr>
          <w:rFonts w:ascii="Verdana" w:hAnsi="Verdana"/>
          <w:b/>
          <w:bCs/>
        </w:rPr>
      </w:pPr>
      <w:r w:rsidRPr="00556FF4">
        <w:rPr>
          <w:rFonts w:ascii="Verdana" w:hAnsi="Verdana"/>
          <w:b/>
          <w:bCs/>
        </w:rPr>
        <w:t>Наука про навчання: Що має знати кожен вчитель?</w:t>
      </w:r>
    </w:p>
    <w:p w:rsidR="00111B87" w:rsidRPr="00556FF4" w:rsidRDefault="00111B87" w:rsidP="00111B87">
      <w:pPr>
        <w:pStyle w:val="a3"/>
        <w:shd w:val="clear" w:color="auto" w:fill="FFFFFF"/>
        <w:spacing w:before="0" w:beforeAutospacing="0" w:after="220" w:afterAutospacing="0"/>
        <w:rPr>
          <w:rFonts w:ascii="Verdana" w:hAnsi="Verdana" w:cs="Arial"/>
          <w:color w:val="222222"/>
          <w:sz w:val="22"/>
          <w:szCs w:val="22"/>
          <w:shd w:val="clear" w:color="auto" w:fill="FBFBFB"/>
        </w:rPr>
      </w:pPr>
      <w:r w:rsidRPr="00556FF4">
        <w:rPr>
          <w:rFonts w:ascii="Verdana" w:hAnsi="Verdana" w:cs="Helvetica"/>
          <w:color w:val="4E4E4E"/>
          <w:sz w:val="22"/>
          <w:szCs w:val="22"/>
          <w:shd w:val="clear" w:color="auto" w:fill="FFFFFF"/>
        </w:rPr>
        <w:t xml:space="preserve">Цей курс </w:t>
      </w:r>
      <w:r w:rsidRPr="00556FF4">
        <w:rPr>
          <w:rFonts w:ascii="Verdana" w:hAnsi="Verdana" w:cs="Arial"/>
          <w:color w:val="222222"/>
          <w:sz w:val="22"/>
          <w:szCs w:val="22"/>
          <w:shd w:val="clear" w:color="auto" w:fill="FBFBFB"/>
        </w:rPr>
        <w:t xml:space="preserve"> на базі сучасних досліджень розповідає про те, як саме ми навчаємося – як наш мозок створює, зберігає і відтворює спогади. </w:t>
      </w:r>
    </w:p>
    <w:p w:rsidR="00111B87" w:rsidRPr="00556FF4" w:rsidRDefault="00111B87" w:rsidP="00111B87">
      <w:pPr>
        <w:pStyle w:val="a3"/>
        <w:shd w:val="clear" w:color="auto" w:fill="FBFBFB"/>
        <w:spacing w:before="300" w:beforeAutospacing="0" w:after="150" w:afterAutospacing="0"/>
        <w:rPr>
          <w:rFonts w:ascii="Verdana" w:hAnsi="Verdana" w:cs="Arial"/>
          <w:color w:val="222222"/>
          <w:sz w:val="22"/>
          <w:szCs w:val="22"/>
        </w:rPr>
      </w:pPr>
      <w:r w:rsidRPr="00556FF4">
        <w:rPr>
          <w:rFonts w:ascii="Verdana" w:hAnsi="Verdana" w:cs="Arial"/>
          <w:color w:val="222222"/>
          <w:sz w:val="22"/>
          <w:szCs w:val="22"/>
        </w:rPr>
        <w:t xml:space="preserve">Ви дізнаєтеся про типові помилкові уявлення та непорозуміння у навчанні, які можуть завадити учням одержувати знання та опановувати нові предмети максимально ефективно. На вас чекають практичні застосування когнітивістики для викладання в школі: обрання ефективних </w:t>
      </w:r>
      <w:r w:rsidRPr="00556FF4">
        <w:rPr>
          <w:rFonts w:ascii="Verdana" w:hAnsi="Verdana" w:cs="Arial"/>
          <w:color w:val="222222"/>
          <w:sz w:val="22"/>
          <w:szCs w:val="22"/>
          <w:lang w:val="ru-RU"/>
        </w:rPr>
        <w:t>методы викладання</w:t>
      </w:r>
      <w:r w:rsidRPr="00556FF4">
        <w:rPr>
          <w:rFonts w:ascii="Verdana" w:hAnsi="Verdana" w:cs="Arial"/>
          <w:color w:val="222222"/>
          <w:sz w:val="22"/>
          <w:szCs w:val="22"/>
        </w:rPr>
        <w:t>, розробки корисних методів оцінювання, мотивування учнів та впровадження дитиноцентричних навчальних планів.</w:t>
      </w:r>
    </w:p>
    <w:p w:rsidR="00111B87" w:rsidRPr="00556FF4" w:rsidRDefault="00111B87" w:rsidP="00111B87">
      <w:pPr>
        <w:pStyle w:val="a3"/>
        <w:shd w:val="clear" w:color="auto" w:fill="FBFBFB"/>
        <w:spacing w:before="300" w:beforeAutospacing="0" w:after="150" w:afterAutospacing="0"/>
        <w:rPr>
          <w:rFonts w:ascii="Verdana" w:hAnsi="Verdana" w:cs="Arial"/>
          <w:color w:val="222222"/>
          <w:sz w:val="22"/>
          <w:szCs w:val="22"/>
        </w:rPr>
      </w:pPr>
      <w:r w:rsidRPr="00556FF4">
        <w:rPr>
          <w:rFonts w:ascii="Verdana" w:hAnsi="Verdana" w:cs="Arial"/>
          <w:color w:val="222222"/>
          <w:sz w:val="22"/>
          <w:szCs w:val="22"/>
        </w:rPr>
        <w:t>Курс спрямований на покращення практики викладання шкільних вчителів.</w:t>
      </w:r>
    </w:p>
    <w:p w:rsidR="00BB37C5" w:rsidRPr="00556FF4" w:rsidRDefault="00BB37C5" w:rsidP="00BB37C5">
      <w:pPr>
        <w:pStyle w:val="a3"/>
        <w:shd w:val="clear" w:color="auto" w:fill="FBFBFB"/>
        <w:spacing w:before="300" w:beforeAutospacing="0" w:after="150" w:afterAutospacing="0"/>
        <w:rPr>
          <w:rFonts w:ascii="Verdana" w:hAnsi="Verdana" w:cs="Arial"/>
          <w:color w:val="222222"/>
          <w:sz w:val="22"/>
          <w:szCs w:val="22"/>
        </w:rPr>
      </w:pPr>
      <w:r w:rsidRPr="00556FF4">
        <w:rPr>
          <w:rFonts w:ascii="Verdana" w:hAnsi="Verdana" w:cs="Arial"/>
          <w:color w:val="222222"/>
          <w:sz w:val="22"/>
          <w:szCs w:val="22"/>
        </w:rPr>
        <w:t>Курс мовою оригіналу доступний на платформі </w:t>
      </w:r>
      <w:hyperlink r:id="rId5" w:history="1">
        <w:r w:rsidRPr="00556FF4">
          <w:rPr>
            <w:rStyle w:val="a4"/>
            <w:rFonts w:ascii="Verdana" w:hAnsi="Verdana" w:cs="Arial"/>
            <w:color w:val="9E9E9E"/>
            <w:sz w:val="22"/>
            <w:szCs w:val="22"/>
          </w:rPr>
          <w:t>edX</w:t>
        </w:r>
      </w:hyperlink>
      <w:r w:rsidRPr="00556FF4">
        <w:rPr>
          <w:rFonts w:ascii="Verdana" w:hAnsi="Verdana" w:cs="Arial"/>
          <w:color w:val="222222"/>
          <w:sz w:val="22"/>
          <w:szCs w:val="22"/>
        </w:rPr>
        <w:t>.</w:t>
      </w:r>
    </w:p>
    <w:p w:rsidR="00BB37C5" w:rsidRPr="00556FF4" w:rsidRDefault="00BB37C5" w:rsidP="00BB37C5">
      <w:pPr>
        <w:shd w:val="clear" w:color="auto" w:fill="FBFBFB"/>
        <w:spacing w:before="450" w:after="225" w:line="288" w:lineRule="atLeast"/>
        <w:outlineLvl w:val="1"/>
        <w:rPr>
          <w:rFonts w:ascii="Verdana" w:eastAsia="Times New Roman" w:hAnsi="Verdana" w:cs="Arial"/>
          <w:b/>
          <w:bCs/>
          <w:caps/>
          <w:color w:val="000000"/>
          <w:lang w:eastAsia="uk-UA"/>
        </w:rPr>
      </w:pPr>
      <w:r w:rsidRPr="00556FF4">
        <w:rPr>
          <w:rFonts w:ascii="Verdana" w:eastAsia="Times New Roman" w:hAnsi="Verdana" w:cs="Arial"/>
          <w:b/>
          <w:bCs/>
          <w:caps/>
          <w:color w:val="000000"/>
          <w:lang w:eastAsia="uk-UA"/>
        </w:rPr>
        <w:t>ЧОМУ ВИ НАВЧИТЕСЯ?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Як мозок кодує, зберігає і відтворює спогади?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Чому робоча пам'ять настільки важлива для навчання і які існують способи, щоб запобігти її перевантаження?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Як створювати спогади, які залишаються із вами та легко відновлюються за потреби?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Які існують неправильні уявлення про навчання, яких дотримуються багато учнів, і як їх виправити?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Як типи мислення і переконання учнів щодо навчання можуть допомогти або завадити їх академічним успіхам?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Як допомогти учням почати навчатися самостійно та самим регулювати своє навчання?</w:t>
      </w:r>
    </w:p>
    <w:p w:rsidR="00BB37C5" w:rsidRPr="00556FF4" w:rsidRDefault="00BB37C5" w:rsidP="00BB37C5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Методи викладання та техніки оцінювання, що максимізують навчання учнів.</w:t>
      </w:r>
    </w:p>
    <w:p w:rsidR="00BB37C5" w:rsidRPr="00556FF4" w:rsidRDefault="00BB37C5" w:rsidP="00BB37C5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lang w:eastAsia="uk-UA"/>
        </w:rPr>
      </w:pPr>
      <w:r w:rsidRPr="00556FF4">
        <w:rPr>
          <w:rFonts w:ascii="Verdana" w:eastAsia="Times New Roman" w:hAnsi="Verdana" w:cs="Arial"/>
          <w:color w:val="222222"/>
          <w:lang w:eastAsia="uk-UA"/>
        </w:rPr>
        <w:t>Програма курсу</w:t>
      </w:r>
    </w:p>
    <w:p w:rsidR="00BB37C5" w:rsidRPr="00556FF4" w:rsidRDefault="00BB37C5" w:rsidP="00111B87">
      <w:pPr>
        <w:pStyle w:val="a3"/>
        <w:shd w:val="clear" w:color="auto" w:fill="FBFBFB"/>
        <w:spacing w:before="300" w:beforeAutospacing="0" w:after="150" w:afterAutospacing="0"/>
        <w:rPr>
          <w:rFonts w:ascii="Verdana" w:hAnsi="Verdana" w:cs="Arial"/>
          <w:color w:val="222222"/>
          <w:sz w:val="22"/>
          <w:szCs w:val="22"/>
        </w:rPr>
      </w:pPr>
    </w:p>
    <w:tbl>
      <w:tblPr>
        <w:tblpPr w:leftFromText="180" w:rightFromText="180" w:vertAnchor="text" w:horzAnchor="margin" w:tblpXSpec="center" w:tblpY="280"/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8007"/>
      </w:tblGrid>
      <w:tr w:rsidR="00BB37C5" w:rsidRPr="00556FF4" w:rsidTr="00111B87">
        <w:trPr>
          <w:trHeight w:val="2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t xml:space="preserve">Розділ 1 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b w:val="0"/>
                <w:bCs w:val="0"/>
                <w:sz w:val="22"/>
                <w:szCs w:val="22"/>
              </w:rPr>
              <w:t>Пам’ять та навчання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spacing w:before="300" w:after="300" w:line="336" w:lineRule="atLeast"/>
              <w:rPr>
                <w:rFonts w:ascii="Verdana" w:hAnsi="Verdana"/>
              </w:rPr>
            </w:pPr>
            <w:r w:rsidRPr="00556FF4">
              <w:rPr>
                <w:rStyle w:val="a5"/>
                <w:rFonts w:ascii="Verdana" w:hAnsi="Verdana"/>
              </w:rPr>
              <w:t>Викладач</w:t>
            </w:r>
            <w:r w:rsidRPr="00556FF4">
              <w:rPr>
                <w:rFonts w:ascii="Verdana" w:hAnsi="Verdana"/>
                <w:b/>
                <w:bCs/>
              </w:rPr>
              <w:br/>
            </w:r>
            <w:r w:rsidRPr="00556FF4">
              <w:rPr>
                <w:rFonts w:ascii="Verdana" w:hAnsi="Verdana"/>
              </w:rPr>
              <w:t xml:space="preserve">Ніколь Бріттінгем Фарлонг, </w:t>
            </w:r>
          </w:p>
          <w:p w:rsidR="00111B87" w:rsidRPr="00556FF4" w:rsidRDefault="00111B87" w:rsidP="00111B87">
            <w:pPr>
              <w:spacing w:before="300" w:after="300" w:line="336" w:lineRule="atLeast"/>
              <w:rPr>
                <w:rFonts w:ascii="Verdana" w:hAnsi="Verdana" w:cs="Times New Roman"/>
              </w:rPr>
            </w:pPr>
            <w:r w:rsidRPr="00556FF4">
              <w:rPr>
                <w:rFonts w:ascii="Verdana" w:hAnsi="Verdana"/>
              </w:rPr>
              <w:t>вчителька англійської мови у 9-12 класах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t>Теми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Навчання у школі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Як працює пам’ять?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Робоча пам’ять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Попередні знання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Створення спогадів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Відновлення спогадів</w:t>
            </w:r>
          </w:p>
        </w:tc>
      </w:tr>
      <w:tr w:rsidR="00BB37C5" w:rsidRPr="00556FF4" w:rsidTr="00111B87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lastRenderedPageBreak/>
              <w:t>Розділ 2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/>
                <w:color w:val="313131"/>
                <w:sz w:val="22"/>
                <w:szCs w:val="22"/>
              </w:rPr>
              <w:t>Мислення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t>Викладач</w:t>
            </w:r>
            <w:r w:rsidRPr="00556FF4"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  <w:br/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Тед Огден, викладач англійської мови у</w:t>
            </w:r>
            <w:r w:rsidR="00556FF4">
              <w:rPr>
                <w:rFonts w:ascii="Verdana" w:hAnsi="Verdana" w:cs="Helvetica"/>
                <w:color w:val="313131"/>
                <w:sz w:val="22"/>
                <w:szCs w:val="22"/>
                <w:lang w:val="ru-RU"/>
              </w:rPr>
              <w:t xml:space="preserve"> </w:t>
            </w: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 xml:space="preserve">6-12 класах 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</w:pP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t>Теми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С</w:t>
            </w:r>
            <w:r w:rsidRPr="00556FF4">
              <w:rPr>
                <w:rFonts w:ascii="Verdana" w:hAnsi="Verdana"/>
                <w:sz w:val="22"/>
                <w:szCs w:val="22"/>
              </w:rPr>
              <w:t>прийняття точки зору учня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Важливість некогнітивних факторів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Мислення зростання та навчання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Розвиток мислення навчання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Почуття приналежності</w:t>
            </w:r>
          </w:p>
        </w:tc>
      </w:tr>
      <w:tr w:rsidR="00BB37C5" w:rsidRPr="00556FF4" w:rsidTr="00111B87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/>
                <w:sz w:val="22"/>
                <w:szCs w:val="22"/>
              </w:rPr>
              <w:t>Розділ 3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/>
                <w:color w:val="313131"/>
                <w:sz w:val="22"/>
                <w:szCs w:val="22"/>
              </w:rPr>
              <w:t>Методи навчання учнів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  <w:t>В</w:t>
            </w:r>
            <w:r w:rsidRPr="00556FF4">
              <w:rPr>
                <w:rFonts w:ascii="Verdana" w:hAnsi="Verdana"/>
                <w:b/>
                <w:bCs/>
                <w:sz w:val="22"/>
                <w:szCs w:val="22"/>
              </w:rPr>
              <w:t xml:space="preserve">икладач </w:t>
            </w:r>
            <w:r w:rsidRPr="00556FF4"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  <w:br/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К</w:t>
            </w:r>
            <w:r w:rsidRPr="00556FF4">
              <w:rPr>
                <w:rFonts w:ascii="Verdana" w:hAnsi="Verdana"/>
                <w:sz w:val="22"/>
                <w:szCs w:val="22"/>
              </w:rPr>
              <w:t>арі Острем, сертифікована вчителька математики у 9-12 класах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Теми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  <w:t>Когнітивне навантаження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  <w:t>Багатозадачність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  <w:t>Мотивація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  <w:t>Навчання вчитись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</w:p>
        </w:tc>
      </w:tr>
      <w:tr w:rsidR="00BB37C5" w:rsidRPr="00556FF4" w:rsidTr="00111B87">
        <w:trPr>
          <w:trHeight w:val="1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Розділ 4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b/>
                <w:bCs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b w:val="0"/>
                <w:bCs w:val="0"/>
                <w:color w:val="313131"/>
                <w:sz w:val="22"/>
                <w:szCs w:val="22"/>
              </w:rPr>
              <w:t xml:space="preserve">Ефективні методи викладання 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Викладач: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Л</w:t>
            </w:r>
            <w:r w:rsidR="00043FE5"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і</w:t>
            </w: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лл</w:t>
            </w:r>
            <w:r w:rsidR="00043FE5"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і</w:t>
            </w: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 xml:space="preserve"> Даймонд, вчителька 5 класу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Style w:val="a5"/>
                <w:rFonts w:ascii="Verdana" w:hAnsi="Verdana" w:cs="Helvetica"/>
                <w:color w:val="313131"/>
                <w:sz w:val="22"/>
                <w:szCs w:val="22"/>
              </w:rPr>
              <w:t>Теми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Н</w:t>
            </w:r>
            <w:r w:rsidRPr="00556FF4">
              <w:rPr>
                <w:rFonts w:ascii="Verdana" w:hAnsi="Verdana"/>
                <w:sz w:val="22"/>
                <w:szCs w:val="22"/>
              </w:rPr>
              <w:t>аука про навчання та ефективні методи викладання</w:t>
            </w:r>
          </w:p>
          <w:p w:rsidR="00111B87" w:rsidRPr="00556FF4" w:rsidRDefault="00111B87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Відгук та навчання</w:t>
            </w:r>
          </w:p>
          <w:p w:rsidR="00111B87" w:rsidRPr="00556FF4" w:rsidRDefault="00BB37C5" w:rsidP="00111B87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Відновлювальні вправи</w:t>
            </w:r>
          </w:p>
          <w:p w:rsidR="00BB37C5" w:rsidRPr="00556FF4" w:rsidRDefault="00BB37C5" w:rsidP="00BB37C5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Інтервальні повтори та чергування</w:t>
            </w:r>
          </w:p>
          <w:p w:rsidR="00111B87" w:rsidRPr="00556FF4" w:rsidRDefault="00BB37C5" w:rsidP="00BB37C5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13131"/>
                <w:sz w:val="22"/>
                <w:szCs w:val="22"/>
              </w:rPr>
              <w:t>Метапізнання</w:t>
            </w:r>
          </w:p>
        </w:tc>
      </w:tr>
    </w:tbl>
    <w:p w:rsidR="00BB37C5" w:rsidRPr="00556FF4" w:rsidRDefault="00BB37C5" w:rsidP="00111B87">
      <w:pPr>
        <w:pStyle w:val="3"/>
        <w:shd w:val="clear" w:color="auto" w:fill="FFFFFF"/>
        <w:spacing w:before="0" w:after="160"/>
        <w:rPr>
          <w:rFonts w:ascii="Verdana" w:hAnsi="Verdana" w:cs="Helvetica"/>
          <w:color w:val="3C3C3C"/>
          <w:sz w:val="22"/>
          <w:szCs w:val="22"/>
          <w:shd w:val="clear" w:color="auto" w:fill="FFFFFF"/>
        </w:rPr>
      </w:pP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Відео</w:t>
      </w:r>
    </w:p>
    <w:p w:rsidR="00111B87" w:rsidRPr="00556FF4" w:rsidRDefault="00BB37C5" w:rsidP="00111B87">
      <w:pPr>
        <w:pStyle w:val="a3"/>
        <w:shd w:val="clear" w:color="auto" w:fill="FFFFFF"/>
        <w:spacing w:before="0" w:beforeAutospacing="0" w:after="320" w:afterAutospacing="0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Чотири розділи курсу складаються з 4-7 лекцій довжиною у 5-12 хвилин. Ви можете переглядати відео із різною швидкістю, наближувати та зупиняти його. Всі відео перекладені, адаптовані та назвучені українською мовою. </w:t>
      </w:r>
    </w:p>
    <w:p w:rsidR="00111B87" w:rsidRPr="00556FF4" w:rsidRDefault="00BB37C5" w:rsidP="00111B87">
      <w:pPr>
        <w:pStyle w:val="a3"/>
        <w:shd w:val="clear" w:color="auto" w:fill="FFFFFF"/>
        <w:spacing w:before="300" w:beforeAutospacing="0" w:after="320" w:afterAutospacing="0"/>
        <w:rPr>
          <w:rFonts w:ascii="Verdana" w:hAnsi="Verdana" w:cs="Helvetica"/>
          <w:color w:val="3C3C3C"/>
          <w:sz w:val="22"/>
          <w:szCs w:val="22"/>
          <w:shd w:val="clear" w:color="auto" w:fill="FFFFFF"/>
        </w:rPr>
      </w:pP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У відео автори зібрали вчителів з різних шкіл у Сполучених Штатах, які й читають лекції, написані у співавторстві з доктором Перл Рок Кейн та доктором Кевіном Меттінглі, професорами Інституту педагогіки </w:t>
      </w:r>
      <w:r w:rsidR="00556FF4"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К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олумбійського університету. </w:t>
      </w:r>
      <w:r w:rsid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В</w:t>
      </w:r>
      <w:bookmarkStart w:id="0" w:name="_GoBack"/>
      <w:bookmarkEnd w:id="0"/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 інтерв’ю ці викладачі поділяться власними історіями з досвіду викладання, розкажуть, які методи вдаються найкраще, а з чим виникають проблеми. </w:t>
      </w:r>
    </w:p>
    <w:p w:rsidR="00BB37C5" w:rsidRPr="00556FF4" w:rsidRDefault="00BB37C5" w:rsidP="00BB37C5">
      <w:pPr>
        <w:pStyle w:val="3"/>
        <w:shd w:val="clear" w:color="auto" w:fill="FFFFFF"/>
        <w:spacing w:before="0" w:after="160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Активності та інструменти</w:t>
      </w:r>
    </w:p>
    <w:p w:rsidR="00BB37C5" w:rsidRPr="00556FF4" w:rsidRDefault="00BB37C5" w:rsidP="00BB37C5">
      <w:pPr>
        <w:pStyle w:val="a3"/>
        <w:numPr>
          <w:ilvl w:val="0"/>
          <w:numId w:val="2"/>
        </w:numPr>
        <w:shd w:val="clear" w:color="auto" w:fill="FFFFFF"/>
        <w:spacing w:before="220" w:beforeAutospacing="0" w:after="0" w:afterAutospacing="0"/>
        <w:ind w:left="0"/>
        <w:textAlignment w:val="baseline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t>Форум: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 Долучайте до спілкування та допомагайте нам створювати спільноту зацікавлених у викладанні та навчанні людей. Чекаємо на ваші коментарі на форумі. Перегляньте, будь ласка, Кодекс честі платформи 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  <w:lang w:val="en-US"/>
        </w:rPr>
        <w:t>Prometheus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 перед тим, як залишити перший коментар. </w:t>
      </w:r>
    </w:p>
    <w:p w:rsidR="00BB37C5" w:rsidRPr="00556FF4" w:rsidRDefault="00BB37C5" w:rsidP="00BB37C5">
      <w:pPr>
        <w:numPr>
          <w:ilvl w:val="0"/>
          <w:numId w:val="2"/>
        </w:numPr>
        <w:shd w:val="clear" w:color="auto" w:fill="FFFFFF"/>
        <w:spacing w:before="100" w:beforeAutospacing="1" w:after="170" w:line="336" w:lineRule="atLeast"/>
        <w:ind w:left="0"/>
        <w:textAlignment w:val="baseline"/>
        <w:rPr>
          <w:rFonts w:ascii="Verdana" w:hAnsi="Verdana" w:cs="Helvetica"/>
          <w:color w:val="3C3C3C"/>
        </w:rPr>
      </w:pPr>
      <w:r w:rsidRPr="00556FF4">
        <w:rPr>
          <w:rStyle w:val="a5"/>
          <w:rFonts w:ascii="Verdana" w:hAnsi="Verdana" w:cs="Helvetica"/>
          <w:color w:val="3C3C3C"/>
        </w:rPr>
        <w:t xml:space="preserve">Команди: </w:t>
      </w:r>
      <w:r w:rsidRPr="00556FF4">
        <w:rPr>
          <w:rStyle w:val="a5"/>
          <w:rFonts w:ascii="Verdana" w:hAnsi="Verdana" w:cs="Helvetica"/>
          <w:b w:val="0"/>
          <w:bCs w:val="0"/>
          <w:color w:val="3C3C3C"/>
        </w:rPr>
        <w:t xml:space="preserve">Якщо ви у своєму навчальному закладі, серед знайомих чи друзів або на нашому форумі знайшли однодумців, готових разом з вами опановувати курс та обговорювати його, закликаємо вас об’єднуватись у команди, створювати гілки команд на форумі або ж переносити спілкування до соціальних мереж за вашим вибором. </w:t>
      </w:r>
    </w:p>
    <w:p w:rsidR="00BB37C5" w:rsidRPr="00556FF4" w:rsidRDefault="00BB37C5" w:rsidP="00BB37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t>Самоперевірка: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 Після кожного відео на вас чекає завдання для самоперевірки, щоб зрозуміти, наскільки ви опанувати головні поняття.</w:t>
      </w:r>
    </w:p>
    <w:p w:rsidR="00BB37C5" w:rsidRPr="00556FF4" w:rsidRDefault="00BB37C5" w:rsidP="009D02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lastRenderedPageBreak/>
        <w:t>Щоденник вчителя:</w:t>
      </w:r>
      <w:r w:rsidRPr="00556FF4">
        <w:rPr>
          <w:rFonts w:ascii="Verdana" w:hAnsi="Verdana"/>
          <w:sz w:val="22"/>
          <w:szCs w:val="22"/>
        </w:rPr>
        <w:t xml:space="preserve"> 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Наш «Щоденник вчителя» буде для вас місцем збереження ваших роздумів та реакцій на ідеї та техніки, які, ми сподіваємося, ви зможете використовувати пізніше у вашій практиці викладання.</w:t>
      </w:r>
      <w:r w:rsidR="009D0276" w:rsidRPr="00556FF4">
        <w:rPr>
          <w:rFonts w:ascii="Verdana" w:hAnsi="Verdana" w:cs="Helvetica"/>
          <w:color w:val="313131"/>
          <w:sz w:val="22"/>
          <w:szCs w:val="22"/>
        </w:rPr>
        <w:t xml:space="preserve"> 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Ми будемо використовувати функцію «Нотатки» на нашій платформі у вигляді щоденника  і, хоч необов’язково, але ми рекомендуємо вам використовувати його як спосіб збереження ваших думок. Іноді ми даватимемо «підказки», щоб ви могли відповісти, і ви також зможете використовувати свій щоденник у будь-який час, а не лише тоді, коли ми будемо давати вам підказку</w:t>
      </w:r>
      <w:r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t>.</w:t>
      </w:r>
    </w:p>
    <w:p w:rsidR="00BB37C5" w:rsidRPr="00556FF4" w:rsidRDefault="009D0276" w:rsidP="00BB37C5">
      <w:pPr>
        <w:pStyle w:val="a3"/>
        <w:numPr>
          <w:ilvl w:val="0"/>
          <w:numId w:val="2"/>
        </w:numPr>
        <w:shd w:val="clear" w:color="auto" w:fill="FFFFFF"/>
        <w:spacing w:before="0" w:beforeAutospacing="0" w:after="380" w:afterAutospacing="0"/>
        <w:ind w:left="0"/>
        <w:textAlignment w:val="baseline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t>Прогрес</w:t>
      </w:r>
      <w:r w:rsidR="00BB37C5" w:rsidRPr="00556FF4">
        <w:rPr>
          <w:rFonts w:ascii="Verdana" w:hAnsi="Verdana" w:cs="Helvetica"/>
          <w:b/>
          <w:bCs/>
          <w:color w:val="3C3C3C"/>
          <w:sz w:val="22"/>
          <w:szCs w:val="22"/>
          <w:shd w:val="clear" w:color="auto" w:fill="FFFFFF"/>
        </w:rPr>
        <w:t>:</w:t>
      </w:r>
      <w:r w:rsidR="00BB37C5"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 </w:t>
      </w: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 xml:space="preserve">Вкладинка «Прогрес» допоможе вам стежити за перебігом курсу, переглядати, які завдання ви вже склали та яку оцінку одержали. </w:t>
      </w:r>
    </w:p>
    <w:p w:rsidR="00BB37C5" w:rsidRPr="00556FF4" w:rsidRDefault="009D0276" w:rsidP="00BB37C5">
      <w:pPr>
        <w:pStyle w:val="3"/>
        <w:shd w:val="clear" w:color="auto" w:fill="FFFFFF"/>
        <w:spacing w:before="0" w:after="160"/>
        <w:rPr>
          <w:rFonts w:ascii="Verdana" w:hAnsi="Verdana" w:cs="Helvetica"/>
          <w:color w:val="313131"/>
          <w:sz w:val="22"/>
          <w:szCs w:val="22"/>
        </w:rPr>
      </w:pPr>
      <w:r w:rsidRPr="00556FF4">
        <w:rPr>
          <w:rFonts w:ascii="Verdana" w:hAnsi="Verdana" w:cs="Helvetica"/>
          <w:color w:val="3C3C3C"/>
          <w:sz w:val="22"/>
          <w:szCs w:val="22"/>
          <w:shd w:val="clear" w:color="auto" w:fill="FFFFFF"/>
        </w:rPr>
        <w:t>Завдання та оцінювання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4"/>
        <w:gridCol w:w="18285"/>
      </w:tblGrid>
      <w:tr w:rsidR="00BB37C5" w:rsidRPr="00556FF4" w:rsidTr="009D0276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7C5" w:rsidRPr="00556FF4" w:rsidRDefault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Опитування за розділом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7C5" w:rsidRPr="00556FF4" w:rsidRDefault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6</w:t>
            </w:r>
            <w:r w:rsidR="00BB37C5"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18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276" w:rsidRPr="00556FF4" w:rsidRDefault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 xml:space="preserve">У кожному з чотирьох розділів на вас чекає тест </w:t>
            </w:r>
          </w:p>
          <w:p w:rsidR="009D0276" w:rsidRPr="00556FF4" w:rsidRDefault="009D0276" w:rsidP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на перевірку набу</w:t>
            </w:r>
            <w:r w:rsidR="00043FE5"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т</w:t>
            </w: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 xml:space="preserve">их знань. </w:t>
            </w:r>
          </w:p>
          <w:p w:rsidR="00BB37C5" w:rsidRPr="00556FF4" w:rsidRDefault="00BB37C5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</w:p>
        </w:tc>
      </w:tr>
      <w:tr w:rsidR="00BB37C5" w:rsidRPr="00556FF4" w:rsidTr="009D0276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7C5" w:rsidRPr="00556FF4" w:rsidRDefault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Фінальний тест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B37C5" w:rsidRPr="00556FF4" w:rsidRDefault="00BB37C5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>40%</w:t>
            </w:r>
          </w:p>
        </w:tc>
        <w:tc>
          <w:tcPr>
            <w:tcW w:w="18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276" w:rsidRPr="00556FF4" w:rsidRDefault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 xml:space="preserve">У фінальному тесті ми перевіримо, як ви опанували </w:t>
            </w:r>
          </w:p>
          <w:p w:rsidR="009D0276" w:rsidRPr="00556FF4" w:rsidRDefault="009D0276" w:rsidP="009D0276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  <w:r w:rsidRPr="00556FF4">
              <w:rPr>
                <w:rFonts w:ascii="Verdana" w:hAnsi="Verdana" w:cs="Helvetica"/>
                <w:color w:val="3C3C3C"/>
                <w:sz w:val="22"/>
                <w:szCs w:val="22"/>
                <w:shd w:val="clear" w:color="auto" w:fill="FFFFFF"/>
              </w:rPr>
              <w:t xml:space="preserve">головні поняття курсу </w:t>
            </w:r>
          </w:p>
          <w:p w:rsidR="00BB37C5" w:rsidRPr="00556FF4" w:rsidRDefault="00BB37C5">
            <w:pPr>
              <w:pStyle w:val="a3"/>
              <w:spacing w:before="0" w:beforeAutospacing="0" w:after="0" w:afterAutospacing="0"/>
              <w:rPr>
                <w:rFonts w:ascii="Verdana" w:hAnsi="Verdana" w:cs="Helvetica"/>
                <w:color w:val="313131"/>
                <w:sz w:val="22"/>
                <w:szCs w:val="22"/>
              </w:rPr>
            </w:pPr>
          </w:p>
        </w:tc>
      </w:tr>
    </w:tbl>
    <w:p w:rsidR="00BB37C5" w:rsidRPr="00556FF4" w:rsidRDefault="009D0276" w:rsidP="00BB37C5">
      <w:pPr>
        <w:shd w:val="clear" w:color="auto" w:fill="FFFFFF"/>
        <w:spacing w:line="240" w:lineRule="auto"/>
        <w:rPr>
          <w:rFonts w:ascii="Verdana" w:hAnsi="Verdana" w:cs="Helvetica"/>
          <w:color w:val="222222"/>
        </w:rPr>
      </w:pPr>
      <w:r w:rsidRPr="00556FF4">
        <w:rPr>
          <w:rStyle w:val="a5"/>
          <w:rFonts w:ascii="Verdana" w:hAnsi="Verdana" w:cs="Helvetica"/>
          <w:i/>
          <w:iCs/>
          <w:color w:val="222222"/>
        </w:rPr>
        <w:t xml:space="preserve">Для одержання сертифікату курсу вам потрібно набрати не менше </w:t>
      </w:r>
      <w:r w:rsidR="00BB37C5" w:rsidRPr="00556FF4">
        <w:rPr>
          <w:rStyle w:val="a5"/>
          <w:rFonts w:ascii="Verdana" w:hAnsi="Verdana" w:cs="Helvetica"/>
          <w:i/>
          <w:iCs/>
          <w:color w:val="222222"/>
        </w:rPr>
        <w:t>70%</w:t>
      </w:r>
      <w:r w:rsidRPr="00556FF4">
        <w:rPr>
          <w:rStyle w:val="a5"/>
          <w:rFonts w:ascii="Verdana" w:hAnsi="Verdana" w:cs="Helvetica"/>
          <w:i/>
          <w:iCs/>
          <w:color w:val="222222"/>
        </w:rPr>
        <w:t xml:space="preserve">. </w:t>
      </w:r>
    </w:p>
    <w:p w:rsidR="00111B87" w:rsidRPr="00556FF4" w:rsidRDefault="00111B87">
      <w:pPr>
        <w:rPr>
          <w:rFonts w:ascii="Verdana" w:hAnsi="Verdana"/>
        </w:rPr>
      </w:pPr>
    </w:p>
    <w:sectPr w:rsidR="00111B87" w:rsidRPr="00556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09DD"/>
    <w:multiLevelType w:val="multilevel"/>
    <w:tmpl w:val="099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51B92"/>
    <w:multiLevelType w:val="multilevel"/>
    <w:tmpl w:val="E2B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87"/>
    <w:rsid w:val="00043FE5"/>
    <w:rsid w:val="00111B87"/>
    <w:rsid w:val="00556FF4"/>
    <w:rsid w:val="00753546"/>
    <w:rsid w:val="009D0276"/>
    <w:rsid w:val="00B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AFDE"/>
  <w15:chartTrackingRefBased/>
  <w15:docId w15:val="{D34EEA9E-AB5E-47B2-A48E-735FE04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1B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11B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11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11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070">
          <w:marLeft w:val="0"/>
          <w:marRight w:val="0"/>
          <w:marTop w:val="30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x.org/course/the-science-of-learning-what-every-teacher-should-k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Segol</dc:creator>
  <cp:keywords/>
  <dc:description/>
  <cp:lastModifiedBy>Radmila Segol</cp:lastModifiedBy>
  <cp:revision>3</cp:revision>
  <dcterms:created xsi:type="dcterms:W3CDTF">2019-09-16T20:43:00Z</dcterms:created>
  <dcterms:modified xsi:type="dcterms:W3CDTF">2019-09-17T10:27:00Z</dcterms:modified>
</cp:coreProperties>
</file>