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3"/>
      </w:tblGrid>
      <w:tr w:rsidR="00921A2A" w:rsidRPr="00921A2A" w14:paraId="2D1C32AD" w14:textId="77777777" w:rsidTr="00921A2A">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1C1D5A41" w14:textId="77777777" w:rsidR="00921A2A" w:rsidRPr="00921A2A" w:rsidRDefault="00921A2A" w:rsidP="00921A2A">
            <w:pPr>
              <w:spacing w:before="150" w:after="150" w:line="240" w:lineRule="auto"/>
              <w:ind w:left="450" w:right="450"/>
              <w:jc w:val="center"/>
              <w:rPr>
                <w:rFonts w:ascii="Times New Roman" w:eastAsia="Times New Roman" w:hAnsi="Times New Roman" w:cs="Times New Roman"/>
                <w:sz w:val="24"/>
                <w:szCs w:val="24"/>
                <w:lang w:eastAsia="uk-UA"/>
              </w:rPr>
            </w:pPr>
            <w:r w:rsidRPr="00921A2A">
              <w:rPr>
                <w:rFonts w:ascii="Times New Roman" w:eastAsia="Times New Roman" w:hAnsi="Times New Roman" w:cs="Times New Roman"/>
                <w:noProof/>
                <w:sz w:val="24"/>
                <w:szCs w:val="24"/>
                <w:lang w:eastAsia="uk-UA"/>
              </w:rPr>
              <w:drawing>
                <wp:inline distT="0" distB="0" distL="0" distR="0" wp14:anchorId="57F518CA" wp14:editId="70C4D9B1">
                  <wp:extent cx="571500" cy="762000"/>
                  <wp:effectExtent l="0" t="0" r="0" b="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21A2A" w:rsidRPr="00921A2A" w14:paraId="41331E31" w14:textId="77777777" w:rsidTr="00921A2A">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2DD0E021" w14:textId="77777777" w:rsidR="00921A2A" w:rsidRPr="00921A2A" w:rsidRDefault="00921A2A" w:rsidP="00921A2A">
            <w:pPr>
              <w:spacing w:before="300" w:after="0" w:line="240" w:lineRule="auto"/>
              <w:ind w:left="450" w:right="450"/>
              <w:jc w:val="center"/>
              <w:rPr>
                <w:rFonts w:ascii="Times New Roman" w:eastAsia="Times New Roman" w:hAnsi="Times New Roman" w:cs="Times New Roman"/>
                <w:sz w:val="24"/>
                <w:szCs w:val="24"/>
                <w:lang w:eastAsia="uk-UA"/>
              </w:rPr>
            </w:pPr>
            <w:r w:rsidRPr="00921A2A">
              <w:rPr>
                <w:rFonts w:ascii="Times New Roman" w:eastAsia="Times New Roman" w:hAnsi="Times New Roman" w:cs="Times New Roman"/>
                <w:b/>
                <w:bCs/>
                <w:color w:val="000000"/>
                <w:sz w:val="32"/>
                <w:szCs w:val="32"/>
                <w:lang w:eastAsia="uk-UA"/>
              </w:rPr>
              <w:t>КАБІНЕТ МІНІСТРІВ УКРАЇНИ</w:t>
            </w:r>
            <w:r w:rsidRPr="00921A2A">
              <w:rPr>
                <w:rFonts w:ascii="Times New Roman" w:eastAsia="Times New Roman" w:hAnsi="Times New Roman" w:cs="Times New Roman"/>
                <w:sz w:val="24"/>
                <w:szCs w:val="24"/>
                <w:lang w:eastAsia="uk-UA"/>
              </w:rPr>
              <w:t> </w:t>
            </w:r>
            <w:r w:rsidRPr="00921A2A">
              <w:rPr>
                <w:rFonts w:ascii="Times New Roman" w:eastAsia="Times New Roman" w:hAnsi="Times New Roman" w:cs="Times New Roman"/>
                <w:sz w:val="24"/>
                <w:szCs w:val="24"/>
                <w:lang w:eastAsia="uk-UA"/>
              </w:rPr>
              <w:br/>
            </w:r>
            <w:r w:rsidRPr="00921A2A">
              <w:rPr>
                <w:rFonts w:ascii="Times New Roman" w:eastAsia="Times New Roman" w:hAnsi="Times New Roman" w:cs="Times New Roman"/>
                <w:b/>
                <w:bCs/>
                <w:color w:val="000000"/>
                <w:sz w:val="36"/>
                <w:szCs w:val="36"/>
                <w:lang w:eastAsia="uk-UA"/>
              </w:rPr>
              <w:t>ПОСТАНОВА</w:t>
            </w:r>
          </w:p>
        </w:tc>
      </w:tr>
      <w:tr w:rsidR="00921A2A" w:rsidRPr="00921A2A" w14:paraId="3F7A323A" w14:textId="77777777" w:rsidTr="00921A2A">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611A0D39" w14:textId="77777777" w:rsidR="00921A2A" w:rsidRPr="00921A2A" w:rsidRDefault="00921A2A" w:rsidP="00921A2A">
            <w:pPr>
              <w:spacing w:before="150" w:after="150" w:line="240" w:lineRule="auto"/>
              <w:ind w:left="450" w:right="450"/>
              <w:jc w:val="center"/>
              <w:rPr>
                <w:rFonts w:ascii="Times New Roman" w:eastAsia="Times New Roman" w:hAnsi="Times New Roman" w:cs="Times New Roman"/>
                <w:sz w:val="24"/>
                <w:szCs w:val="24"/>
                <w:lang w:eastAsia="uk-UA"/>
              </w:rPr>
            </w:pPr>
            <w:r w:rsidRPr="00921A2A">
              <w:rPr>
                <w:rFonts w:ascii="Times New Roman" w:eastAsia="Times New Roman" w:hAnsi="Times New Roman" w:cs="Times New Roman"/>
                <w:b/>
                <w:bCs/>
                <w:color w:val="000000"/>
                <w:sz w:val="24"/>
                <w:szCs w:val="24"/>
                <w:lang w:eastAsia="uk-UA"/>
              </w:rPr>
              <w:t>від 22 серпня 2018 р. № 648</w:t>
            </w:r>
            <w:r w:rsidRPr="00921A2A">
              <w:rPr>
                <w:rFonts w:ascii="Times New Roman" w:eastAsia="Times New Roman" w:hAnsi="Times New Roman" w:cs="Times New Roman"/>
                <w:sz w:val="24"/>
                <w:szCs w:val="24"/>
                <w:lang w:eastAsia="uk-UA"/>
              </w:rPr>
              <w:t> </w:t>
            </w:r>
            <w:r w:rsidRPr="00921A2A">
              <w:rPr>
                <w:rFonts w:ascii="Times New Roman" w:eastAsia="Times New Roman" w:hAnsi="Times New Roman" w:cs="Times New Roman"/>
                <w:sz w:val="24"/>
                <w:szCs w:val="24"/>
                <w:lang w:eastAsia="uk-UA"/>
              </w:rPr>
              <w:br/>
            </w:r>
            <w:r w:rsidRPr="00921A2A">
              <w:rPr>
                <w:rFonts w:ascii="Times New Roman" w:eastAsia="Times New Roman" w:hAnsi="Times New Roman" w:cs="Times New Roman"/>
                <w:b/>
                <w:bCs/>
                <w:color w:val="000000"/>
                <w:sz w:val="24"/>
                <w:szCs w:val="24"/>
                <w:lang w:eastAsia="uk-UA"/>
              </w:rPr>
              <w:t>Київ</w:t>
            </w:r>
          </w:p>
        </w:tc>
      </w:tr>
    </w:tbl>
    <w:p w14:paraId="4DE5B1D6" w14:textId="77777777" w:rsidR="00921A2A" w:rsidRPr="00921A2A" w:rsidRDefault="00921A2A" w:rsidP="00921A2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921A2A">
        <w:rPr>
          <w:rFonts w:ascii="Times New Roman" w:eastAsia="Times New Roman" w:hAnsi="Times New Roman" w:cs="Times New Roman"/>
          <w:b/>
          <w:bCs/>
          <w:color w:val="000000"/>
          <w:sz w:val="32"/>
          <w:szCs w:val="32"/>
          <w:lang w:eastAsia="uk-UA"/>
        </w:rPr>
        <w:t>Про затвердження Порядку проведення арбітражних лабораторних досліджень (випробувань) та врахування їх результатів для цілей державного контролю</w:t>
      </w:r>
    </w:p>
    <w:p w14:paraId="7FE4459D"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921A2A">
        <w:rPr>
          <w:rFonts w:ascii="Times New Roman" w:eastAsia="Times New Roman" w:hAnsi="Times New Roman" w:cs="Times New Roman"/>
          <w:color w:val="000000"/>
          <w:sz w:val="24"/>
          <w:szCs w:val="24"/>
          <w:lang w:eastAsia="uk-UA"/>
        </w:rPr>
        <w:t>Відповідно до </w:t>
      </w:r>
      <w:hyperlink r:id="rId5" w:anchor="n71" w:tgtFrame="_blank" w:history="1">
        <w:r w:rsidRPr="00921A2A">
          <w:rPr>
            <w:rFonts w:ascii="Times New Roman" w:eastAsia="Times New Roman" w:hAnsi="Times New Roman" w:cs="Times New Roman"/>
            <w:color w:val="000099"/>
            <w:sz w:val="24"/>
            <w:szCs w:val="24"/>
            <w:u w:val="single"/>
            <w:lang w:eastAsia="uk-UA"/>
          </w:rPr>
          <w:t>пункту 7</w:t>
        </w:r>
      </w:hyperlink>
      <w:r w:rsidRPr="00921A2A">
        <w:rPr>
          <w:rFonts w:ascii="Times New Roman" w:eastAsia="Times New Roman" w:hAnsi="Times New Roman" w:cs="Times New Roman"/>
          <w:color w:val="000000"/>
          <w:sz w:val="24"/>
          <w:szCs w:val="24"/>
          <w:lang w:eastAsia="uk-UA"/>
        </w:rPr>
        <w:t> частини першої статті 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Кабінет Міністрів України </w:t>
      </w:r>
      <w:r w:rsidRPr="00921A2A">
        <w:rPr>
          <w:rFonts w:ascii="Times New Roman" w:eastAsia="Times New Roman" w:hAnsi="Times New Roman" w:cs="Times New Roman"/>
          <w:b/>
          <w:bCs/>
          <w:color w:val="000000"/>
          <w:spacing w:val="30"/>
          <w:sz w:val="24"/>
          <w:szCs w:val="24"/>
          <w:lang w:eastAsia="uk-UA"/>
        </w:rPr>
        <w:t>постановляє:</w:t>
      </w:r>
    </w:p>
    <w:p w14:paraId="734FA74C"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921A2A">
        <w:rPr>
          <w:rFonts w:ascii="Times New Roman" w:eastAsia="Times New Roman" w:hAnsi="Times New Roman" w:cs="Times New Roman"/>
          <w:color w:val="000000"/>
          <w:sz w:val="24"/>
          <w:szCs w:val="24"/>
          <w:lang w:eastAsia="uk-UA"/>
        </w:rPr>
        <w:t>Затвердити </w:t>
      </w:r>
      <w:hyperlink r:id="rId6" w:anchor="n8" w:history="1">
        <w:r w:rsidRPr="00921A2A">
          <w:rPr>
            <w:rFonts w:ascii="Times New Roman" w:eastAsia="Times New Roman" w:hAnsi="Times New Roman" w:cs="Times New Roman"/>
            <w:color w:val="006600"/>
            <w:sz w:val="24"/>
            <w:szCs w:val="24"/>
            <w:u w:val="single"/>
            <w:lang w:eastAsia="uk-UA"/>
          </w:rPr>
          <w:t>Порядок проведення арбітражних лабораторних досліджень (випробувань) та врахування їх результатів для цілей державного контролю</w:t>
        </w:r>
      </w:hyperlink>
      <w:r w:rsidRPr="00921A2A">
        <w:rPr>
          <w:rFonts w:ascii="Times New Roman" w:eastAsia="Times New Roman" w:hAnsi="Times New Roman" w:cs="Times New Roman"/>
          <w:color w:val="000000"/>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921A2A" w:rsidRPr="00921A2A" w14:paraId="32DFB56B" w14:textId="77777777" w:rsidTr="00921A2A">
        <w:tc>
          <w:tcPr>
            <w:tcW w:w="1500" w:type="pct"/>
            <w:tcBorders>
              <w:top w:val="single" w:sz="2" w:space="0" w:color="auto"/>
              <w:left w:val="single" w:sz="2" w:space="0" w:color="auto"/>
              <w:bottom w:val="single" w:sz="2" w:space="0" w:color="auto"/>
              <w:right w:val="single" w:sz="2" w:space="0" w:color="auto"/>
            </w:tcBorders>
            <w:shd w:val="clear" w:color="auto" w:fill="auto"/>
            <w:hideMark/>
          </w:tcPr>
          <w:p w14:paraId="51D1F3D6" w14:textId="77777777" w:rsidR="00921A2A" w:rsidRPr="00921A2A" w:rsidRDefault="00921A2A" w:rsidP="00921A2A">
            <w:pPr>
              <w:spacing w:before="300" w:after="150" w:line="240" w:lineRule="auto"/>
              <w:jc w:val="center"/>
              <w:rPr>
                <w:rFonts w:ascii="Times New Roman" w:eastAsia="Times New Roman" w:hAnsi="Times New Roman" w:cs="Times New Roman"/>
                <w:sz w:val="24"/>
                <w:szCs w:val="24"/>
                <w:lang w:eastAsia="uk-UA"/>
              </w:rPr>
            </w:pPr>
            <w:bookmarkStart w:id="3" w:name="n6"/>
            <w:bookmarkEnd w:id="3"/>
            <w:r w:rsidRPr="00921A2A">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7E8441DD" w14:textId="77777777" w:rsidR="00921A2A" w:rsidRPr="00921A2A" w:rsidRDefault="00921A2A" w:rsidP="00921A2A">
            <w:pPr>
              <w:spacing w:before="300" w:after="0" w:line="240" w:lineRule="auto"/>
              <w:jc w:val="right"/>
              <w:rPr>
                <w:rFonts w:ascii="Times New Roman" w:eastAsia="Times New Roman" w:hAnsi="Times New Roman" w:cs="Times New Roman"/>
                <w:sz w:val="24"/>
                <w:szCs w:val="24"/>
                <w:lang w:eastAsia="uk-UA"/>
              </w:rPr>
            </w:pPr>
            <w:r w:rsidRPr="00921A2A">
              <w:rPr>
                <w:rFonts w:ascii="Times New Roman" w:eastAsia="Times New Roman" w:hAnsi="Times New Roman" w:cs="Times New Roman"/>
                <w:b/>
                <w:bCs/>
                <w:color w:val="000000"/>
                <w:sz w:val="24"/>
                <w:szCs w:val="24"/>
                <w:lang w:eastAsia="uk-UA"/>
              </w:rPr>
              <w:t>В.ГРОЙСМАН</w:t>
            </w:r>
          </w:p>
        </w:tc>
      </w:tr>
      <w:tr w:rsidR="00921A2A" w:rsidRPr="00921A2A" w14:paraId="54740066" w14:textId="77777777" w:rsidTr="00921A2A">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4B3FA6B5" w14:textId="77777777" w:rsidR="00921A2A" w:rsidRPr="00921A2A" w:rsidRDefault="00921A2A" w:rsidP="00921A2A">
            <w:pPr>
              <w:spacing w:before="300" w:after="150" w:line="240" w:lineRule="auto"/>
              <w:jc w:val="center"/>
              <w:rPr>
                <w:rFonts w:ascii="Times New Roman" w:eastAsia="Times New Roman" w:hAnsi="Times New Roman" w:cs="Times New Roman"/>
                <w:sz w:val="24"/>
                <w:szCs w:val="24"/>
                <w:lang w:eastAsia="uk-UA"/>
              </w:rPr>
            </w:pPr>
            <w:r w:rsidRPr="00921A2A">
              <w:rPr>
                <w:rFonts w:ascii="Times New Roman" w:eastAsia="Times New Roman" w:hAnsi="Times New Roman" w:cs="Times New Roman"/>
                <w:b/>
                <w:bCs/>
                <w:color w:val="000000"/>
                <w:sz w:val="24"/>
                <w:szCs w:val="24"/>
                <w:lang w:eastAsia="uk-UA"/>
              </w:rPr>
              <w:t>Інд. 75</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63EB499D" w14:textId="77777777" w:rsidR="00921A2A" w:rsidRPr="00921A2A" w:rsidRDefault="00921A2A" w:rsidP="00921A2A">
            <w:pPr>
              <w:spacing w:before="300" w:after="0" w:line="240" w:lineRule="auto"/>
              <w:jc w:val="right"/>
              <w:rPr>
                <w:rFonts w:ascii="Times New Roman" w:eastAsia="Times New Roman" w:hAnsi="Times New Roman" w:cs="Times New Roman"/>
                <w:sz w:val="24"/>
                <w:szCs w:val="24"/>
                <w:lang w:eastAsia="uk-UA"/>
              </w:rPr>
            </w:pPr>
            <w:r w:rsidRPr="00921A2A">
              <w:rPr>
                <w:rFonts w:ascii="Times New Roman" w:eastAsia="Times New Roman" w:hAnsi="Times New Roman" w:cs="Times New Roman"/>
                <w:b/>
                <w:bCs/>
                <w:color w:val="000000"/>
                <w:sz w:val="24"/>
                <w:szCs w:val="24"/>
                <w:lang w:eastAsia="uk-UA"/>
              </w:rPr>
              <w:br/>
            </w:r>
          </w:p>
        </w:tc>
      </w:tr>
    </w:tbl>
    <w:p w14:paraId="01402645" w14:textId="77777777" w:rsidR="00921A2A" w:rsidRPr="00921A2A" w:rsidRDefault="00921A2A" w:rsidP="00921A2A">
      <w:pPr>
        <w:spacing w:after="0" w:line="240" w:lineRule="auto"/>
        <w:rPr>
          <w:rFonts w:ascii="Times New Roman" w:eastAsia="Times New Roman" w:hAnsi="Times New Roman" w:cs="Times New Roman"/>
          <w:sz w:val="24"/>
          <w:szCs w:val="24"/>
          <w:lang w:eastAsia="uk-UA"/>
        </w:rPr>
      </w:pPr>
      <w:bookmarkStart w:id="4" w:name="n70"/>
      <w:bookmarkEnd w:id="4"/>
      <w:r w:rsidRPr="00921A2A">
        <w:rPr>
          <w:rFonts w:ascii="Times New Roman" w:eastAsia="Times New Roman" w:hAnsi="Times New Roman" w:cs="Times New Roman"/>
          <w:sz w:val="24"/>
          <w:szCs w:val="24"/>
          <w:lang w:eastAsia="uk-UA"/>
        </w:rPr>
        <w:pict w14:anchorId="35DDE169">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921A2A" w:rsidRPr="00921A2A" w14:paraId="0AD9F6B4" w14:textId="77777777" w:rsidTr="00921A2A">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1508D70C" w14:textId="77777777" w:rsidR="00921A2A" w:rsidRPr="00921A2A" w:rsidRDefault="00921A2A" w:rsidP="00921A2A">
            <w:pPr>
              <w:spacing w:before="150" w:after="150" w:line="240" w:lineRule="auto"/>
              <w:rPr>
                <w:rFonts w:ascii="Times New Roman" w:eastAsia="Times New Roman" w:hAnsi="Times New Roman" w:cs="Times New Roman"/>
                <w:sz w:val="24"/>
                <w:szCs w:val="24"/>
                <w:lang w:eastAsia="uk-UA"/>
              </w:rPr>
            </w:pPr>
            <w:bookmarkStart w:id="5" w:name="n7"/>
            <w:bookmarkEnd w:id="5"/>
            <w:r w:rsidRPr="00921A2A">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0F2EA0C2" w14:textId="77777777" w:rsidR="00921A2A" w:rsidRPr="00921A2A" w:rsidRDefault="00921A2A" w:rsidP="00921A2A">
            <w:pPr>
              <w:spacing w:before="150" w:after="150" w:line="240" w:lineRule="auto"/>
              <w:jc w:val="center"/>
              <w:rPr>
                <w:rFonts w:ascii="Times New Roman" w:eastAsia="Times New Roman" w:hAnsi="Times New Roman" w:cs="Times New Roman"/>
                <w:sz w:val="24"/>
                <w:szCs w:val="24"/>
                <w:lang w:eastAsia="uk-UA"/>
              </w:rPr>
            </w:pPr>
            <w:r w:rsidRPr="00921A2A">
              <w:rPr>
                <w:rFonts w:ascii="Times New Roman" w:eastAsia="Times New Roman" w:hAnsi="Times New Roman" w:cs="Times New Roman"/>
                <w:b/>
                <w:bCs/>
                <w:color w:val="000000"/>
                <w:sz w:val="24"/>
                <w:szCs w:val="24"/>
                <w:lang w:eastAsia="uk-UA"/>
              </w:rPr>
              <w:t>ЗАТВЕРДЖЕНО</w:t>
            </w:r>
            <w:r w:rsidRPr="00921A2A">
              <w:rPr>
                <w:rFonts w:ascii="Times New Roman" w:eastAsia="Times New Roman" w:hAnsi="Times New Roman" w:cs="Times New Roman"/>
                <w:sz w:val="24"/>
                <w:szCs w:val="24"/>
                <w:lang w:eastAsia="uk-UA"/>
              </w:rPr>
              <w:t> </w:t>
            </w:r>
            <w:r w:rsidRPr="00921A2A">
              <w:rPr>
                <w:rFonts w:ascii="Times New Roman" w:eastAsia="Times New Roman" w:hAnsi="Times New Roman" w:cs="Times New Roman"/>
                <w:sz w:val="24"/>
                <w:szCs w:val="24"/>
                <w:lang w:eastAsia="uk-UA"/>
              </w:rPr>
              <w:br/>
            </w:r>
            <w:r w:rsidRPr="00921A2A">
              <w:rPr>
                <w:rFonts w:ascii="Times New Roman" w:eastAsia="Times New Roman" w:hAnsi="Times New Roman" w:cs="Times New Roman"/>
                <w:b/>
                <w:bCs/>
                <w:color w:val="000000"/>
                <w:sz w:val="24"/>
                <w:szCs w:val="24"/>
                <w:lang w:eastAsia="uk-UA"/>
              </w:rPr>
              <w:t>постановою Кабінету Міністрів України</w:t>
            </w:r>
            <w:r w:rsidRPr="00921A2A">
              <w:rPr>
                <w:rFonts w:ascii="Times New Roman" w:eastAsia="Times New Roman" w:hAnsi="Times New Roman" w:cs="Times New Roman"/>
                <w:sz w:val="24"/>
                <w:szCs w:val="24"/>
                <w:lang w:eastAsia="uk-UA"/>
              </w:rPr>
              <w:t> </w:t>
            </w:r>
            <w:r w:rsidRPr="00921A2A">
              <w:rPr>
                <w:rFonts w:ascii="Times New Roman" w:eastAsia="Times New Roman" w:hAnsi="Times New Roman" w:cs="Times New Roman"/>
                <w:sz w:val="24"/>
                <w:szCs w:val="24"/>
                <w:lang w:eastAsia="uk-UA"/>
              </w:rPr>
              <w:br/>
            </w:r>
            <w:r w:rsidRPr="00921A2A">
              <w:rPr>
                <w:rFonts w:ascii="Times New Roman" w:eastAsia="Times New Roman" w:hAnsi="Times New Roman" w:cs="Times New Roman"/>
                <w:b/>
                <w:bCs/>
                <w:color w:val="000000"/>
                <w:sz w:val="24"/>
                <w:szCs w:val="24"/>
                <w:lang w:eastAsia="uk-UA"/>
              </w:rPr>
              <w:t>від 22 серпня 2018 р. № 648</w:t>
            </w:r>
          </w:p>
        </w:tc>
      </w:tr>
    </w:tbl>
    <w:p w14:paraId="66DA0668" w14:textId="77777777" w:rsidR="00921A2A" w:rsidRPr="00921A2A" w:rsidRDefault="00921A2A" w:rsidP="00921A2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 w:name="n8"/>
      <w:bookmarkEnd w:id="6"/>
      <w:r w:rsidRPr="00921A2A">
        <w:rPr>
          <w:rFonts w:ascii="Times New Roman" w:eastAsia="Times New Roman" w:hAnsi="Times New Roman" w:cs="Times New Roman"/>
          <w:b/>
          <w:bCs/>
          <w:color w:val="000000"/>
          <w:sz w:val="32"/>
          <w:szCs w:val="32"/>
          <w:lang w:eastAsia="uk-UA"/>
        </w:rPr>
        <w:t>ПОРЯДОК </w:t>
      </w:r>
      <w:r w:rsidRPr="00921A2A">
        <w:rPr>
          <w:rFonts w:ascii="Times New Roman" w:eastAsia="Times New Roman" w:hAnsi="Times New Roman" w:cs="Times New Roman"/>
          <w:color w:val="000000"/>
          <w:sz w:val="24"/>
          <w:szCs w:val="24"/>
          <w:lang w:eastAsia="uk-UA"/>
        </w:rPr>
        <w:br/>
      </w:r>
      <w:r w:rsidRPr="00921A2A">
        <w:rPr>
          <w:rFonts w:ascii="Times New Roman" w:eastAsia="Times New Roman" w:hAnsi="Times New Roman" w:cs="Times New Roman"/>
          <w:b/>
          <w:bCs/>
          <w:color w:val="000000"/>
          <w:sz w:val="32"/>
          <w:szCs w:val="32"/>
          <w:lang w:eastAsia="uk-UA"/>
        </w:rPr>
        <w:t>проведення арбітражних лабораторних досліджень (випробувань) та врахування їх результатів для цілей державного контролю</w:t>
      </w:r>
    </w:p>
    <w:p w14:paraId="5534B004"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921A2A">
        <w:rPr>
          <w:rFonts w:ascii="Times New Roman" w:eastAsia="Times New Roman" w:hAnsi="Times New Roman" w:cs="Times New Roman"/>
          <w:color w:val="000000"/>
          <w:sz w:val="24"/>
          <w:szCs w:val="24"/>
          <w:lang w:eastAsia="uk-UA"/>
        </w:rPr>
        <w:t>1. Цей Порядок визначає процедуру проведення арбітражних лабораторних досліджень (випробувань) акредитованими лабораторіями з використанням підтверджувальних (</w:t>
      </w:r>
      <w:proofErr w:type="spellStart"/>
      <w:r w:rsidRPr="00921A2A">
        <w:rPr>
          <w:rFonts w:ascii="Times New Roman" w:eastAsia="Times New Roman" w:hAnsi="Times New Roman" w:cs="Times New Roman"/>
          <w:color w:val="000000"/>
          <w:sz w:val="24"/>
          <w:szCs w:val="24"/>
          <w:lang w:eastAsia="uk-UA"/>
        </w:rPr>
        <w:t>референс</w:t>
      </w:r>
      <w:proofErr w:type="spellEnd"/>
      <w:r w:rsidRPr="00921A2A">
        <w:rPr>
          <w:rFonts w:ascii="Times New Roman" w:eastAsia="Times New Roman" w:hAnsi="Times New Roman" w:cs="Times New Roman"/>
          <w:color w:val="000000"/>
          <w:sz w:val="24"/>
          <w:szCs w:val="24"/>
          <w:lang w:eastAsia="uk-UA"/>
        </w:rPr>
        <w:t>) методів та врахування їх результатів для цілей державного контролю.</w:t>
      </w:r>
    </w:p>
    <w:p w14:paraId="61515EB8"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921A2A">
        <w:rPr>
          <w:rFonts w:ascii="Times New Roman" w:eastAsia="Times New Roman" w:hAnsi="Times New Roman" w:cs="Times New Roman"/>
          <w:color w:val="000000"/>
          <w:sz w:val="24"/>
          <w:szCs w:val="24"/>
          <w:lang w:eastAsia="uk-UA"/>
        </w:rPr>
        <w:t xml:space="preserve">2. У цьому Порядку під терміном “арбітражний зразок” розуміється зразок, який є одним із двох юридично та аналітично ідентичних зразків (крім випадків, коли це неможливо здійснити через недостатню кількість відповідного матеріалу або внаслідок того, що харчові продукти є швидкопсувними), який за результатами планового або позапланового відбору </w:t>
      </w:r>
      <w:proofErr w:type="spellStart"/>
      <w:r w:rsidRPr="00921A2A">
        <w:rPr>
          <w:rFonts w:ascii="Times New Roman" w:eastAsia="Times New Roman" w:hAnsi="Times New Roman" w:cs="Times New Roman"/>
          <w:color w:val="000000"/>
          <w:sz w:val="24"/>
          <w:szCs w:val="24"/>
          <w:lang w:eastAsia="uk-UA"/>
        </w:rPr>
        <w:t>вручено</w:t>
      </w:r>
      <w:proofErr w:type="spellEnd"/>
      <w:r w:rsidRPr="00921A2A">
        <w:rPr>
          <w:rFonts w:ascii="Times New Roman" w:eastAsia="Times New Roman" w:hAnsi="Times New Roman" w:cs="Times New Roman"/>
          <w:color w:val="000000"/>
          <w:sz w:val="24"/>
          <w:szCs w:val="24"/>
          <w:lang w:eastAsia="uk-UA"/>
        </w:rPr>
        <w:t xml:space="preserve"> оператору ринку та зберігається ним на випадок проведення арбітражного лабораторного дослідження (випробування).</w:t>
      </w:r>
    </w:p>
    <w:p w14:paraId="09ABADCF"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921A2A">
        <w:rPr>
          <w:rFonts w:ascii="Times New Roman" w:eastAsia="Times New Roman" w:hAnsi="Times New Roman" w:cs="Times New Roman"/>
          <w:color w:val="000000"/>
          <w:sz w:val="24"/>
          <w:szCs w:val="24"/>
          <w:lang w:eastAsia="uk-UA"/>
        </w:rPr>
        <w:lastRenderedPageBreak/>
        <w:t>Інші терміни вживаються у значенні, наведеному в Законах України </w:t>
      </w:r>
      <w:hyperlink r:id="rId7" w:tgtFrame="_blank" w:history="1">
        <w:r w:rsidRPr="00921A2A">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921A2A">
        <w:rPr>
          <w:rFonts w:ascii="Times New Roman" w:eastAsia="Times New Roman" w:hAnsi="Times New Roman" w:cs="Times New Roman"/>
          <w:color w:val="000000"/>
          <w:sz w:val="24"/>
          <w:szCs w:val="24"/>
          <w:lang w:eastAsia="uk-UA"/>
        </w:rPr>
        <w:t>, </w:t>
      </w:r>
      <w:hyperlink r:id="rId8" w:tgtFrame="_blank" w:history="1">
        <w:r w:rsidRPr="00921A2A">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921A2A">
        <w:rPr>
          <w:rFonts w:ascii="Times New Roman" w:eastAsia="Times New Roman" w:hAnsi="Times New Roman" w:cs="Times New Roman"/>
          <w:color w:val="000000"/>
          <w:sz w:val="24"/>
          <w:szCs w:val="24"/>
          <w:lang w:eastAsia="uk-UA"/>
        </w:rPr>
        <w:t> та </w:t>
      </w:r>
      <w:hyperlink r:id="rId9" w:tgtFrame="_blank" w:history="1">
        <w:r w:rsidRPr="00921A2A">
          <w:rPr>
            <w:rFonts w:ascii="Times New Roman" w:eastAsia="Times New Roman" w:hAnsi="Times New Roman" w:cs="Times New Roman"/>
            <w:color w:val="000099"/>
            <w:sz w:val="24"/>
            <w:szCs w:val="24"/>
            <w:u w:val="single"/>
            <w:lang w:eastAsia="uk-UA"/>
          </w:rPr>
          <w:t>“Про ветеринарну медицину”</w:t>
        </w:r>
      </w:hyperlink>
      <w:r w:rsidRPr="00921A2A">
        <w:rPr>
          <w:rFonts w:ascii="Times New Roman" w:eastAsia="Times New Roman" w:hAnsi="Times New Roman" w:cs="Times New Roman"/>
          <w:color w:val="000000"/>
          <w:sz w:val="24"/>
          <w:szCs w:val="24"/>
          <w:lang w:eastAsia="uk-UA"/>
        </w:rPr>
        <w:t>.</w:t>
      </w:r>
    </w:p>
    <w:p w14:paraId="1A37A66F"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921A2A">
        <w:rPr>
          <w:rFonts w:ascii="Times New Roman" w:eastAsia="Times New Roman" w:hAnsi="Times New Roman" w:cs="Times New Roman"/>
          <w:color w:val="000000"/>
          <w:sz w:val="24"/>
          <w:szCs w:val="24"/>
          <w:lang w:eastAsia="uk-UA"/>
        </w:rPr>
        <w:t>3. Оператору ринку повідомляється про результати основного лабораторного дослідження (випробування) уповноваженою лабораторією  не пізніше ніж протягом наступного дня після завершення проведення лабораторного дослідження (випробування) шляхом видачі експертного висновку (протоколу, звіту або іншого аналогічного документа) оператору ринку (уповноваженій ним особі) або надсилання поштою на адресу місцезнаходження оператора ринку та електронною поштою, що зазначена в акті відбору зразків.</w:t>
      </w:r>
    </w:p>
    <w:p w14:paraId="63F8A7B2"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921A2A">
        <w:rPr>
          <w:rFonts w:ascii="Times New Roman" w:eastAsia="Times New Roman" w:hAnsi="Times New Roman" w:cs="Times New Roman"/>
          <w:color w:val="000000"/>
          <w:sz w:val="24"/>
          <w:szCs w:val="24"/>
          <w:lang w:eastAsia="uk-UA"/>
        </w:rPr>
        <w:t xml:space="preserve">Для цілей державного контролю акредитовані лабораторії, уповноважені </w:t>
      </w:r>
      <w:proofErr w:type="spellStart"/>
      <w:r w:rsidRPr="00921A2A">
        <w:rPr>
          <w:rFonts w:ascii="Times New Roman" w:eastAsia="Times New Roman" w:hAnsi="Times New Roman" w:cs="Times New Roman"/>
          <w:color w:val="000000"/>
          <w:sz w:val="24"/>
          <w:szCs w:val="24"/>
          <w:lang w:eastAsia="uk-UA"/>
        </w:rPr>
        <w:t>Держпродспоживслужбою</w:t>
      </w:r>
      <w:proofErr w:type="spellEnd"/>
      <w:r w:rsidRPr="00921A2A">
        <w:rPr>
          <w:rFonts w:ascii="Times New Roman" w:eastAsia="Times New Roman" w:hAnsi="Times New Roman" w:cs="Times New Roman"/>
          <w:color w:val="000000"/>
          <w:sz w:val="24"/>
          <w:szCs w:val="24"/>
          <w:lang w:eastAsia="uk-UA"/>
        </w:rPr>
        <w:t xml:space="preserve">, проводять лабораторні дослідження (випробування) та про результати повідомляють територіальним органам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w:t>
      </w:r>
    </w:p>
    <w:p w14:paraId="55463A6B"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921A2A">
        <w:rPr>
          <w:rFonts w:ascii="Times New Roman" w:eastAsia="Times New Roman" w:hAnsi="Times New Roman" w:cs="Times New Roman"/>
          <w:color w:val="000000"/>
          <w:sz w:val="24"/>
          <w:szCs w:val="24"/>
          <w:lang w:eastAsia="uk-UA"/>
        </w:rPr>
        <w:t xml:space="preserve">4. Оператор ринку, який не погоджується з результатами основного лабораторного дослідження (випробування) та має намір провести арбітражні лабораторні дослідження (випробування), має право особисто або через уповноважену ним особу подати територіальному органу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 xml:space="preserve"> заяву про проведення арбітражного лабораторного дослідження (випробування).</w:t>
      </w:r>
    </w:p>
    <w:p w14:paraId="023C0426"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921A2A">
        <w:rPr>
          <w:rFonts w:ascii="Times New Roman" w:eastAsia="Times New Roman" w:hAnsi="Times New Roman" w:cs="Times New Roman"/>
          <w:color w:val="000000"/>
          <w:sz w:val="24"/>
          <w:szCs w:val="24"/>
          <w:lang w:eastAsia="uk-UA"/>
        </w:rPr>
        <w:t>У заяві оператора ринку про проведення арбітражного лабораторного дослідження (випробування) зазначаються:</w:t>
      </w:r>
    </w:p>
    <w:p w14:paraId="5377E126"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921A2A">
        <w:rPr>
          <w:rFonts w:ascii="Times New Roman" w:eastAsia="Times New Roman" w:hAnsi="Times New Roman" w:cs="Times New Roman"/>
          <w:color w:val="000000"/>
          <w:sz w:val="24"/>
          <w:szCs w:val="24"/>
          <w:lang w:eastAsia="uk-UA"/>
        </w:rPr>
        <w:t>найменування (для юридичної особи) або прізвище, ім’я та по батькові (для фізичної особи - підприємця) оператора ринку;</w:t>
      </w:r>
    </w:p>
    <w:p w14:paraId="39054341"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921A2A">
        <w:rPr>
          <w:rFonts w:ascii="Times New Roman" w:eastAsia="Times New Roman" w:hAnsi="Times New Roman" w:cs="Times New Roman"/>
          <w:color w:val="000000"/>
          <w:sz w:val="24"/>
          <w:szCs w:val="24"/>
          <w:lang w:eastAsia="uk-UA"/>
        </w:rPr>
        <w:t>код заявника згідно з ЄДРПОУ (для юридичної особи) або реєстраційний номер облікової картки платника податків (для фізичної особи - підприємця) чи серія та номер паспорта оператора ринку (для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14:paraId="19F1D3EE"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921A2A">
        <w:rPr>
          <w:rFonts w:ascii="Times New Roman" w:eastAsia="Times New Roman" w:hAnsi="Times New Roman" w:cs="Times New Roman"/>
          <w:color w:val="000000"/>
          <w:sz w:val="24"/>
          <w:szCs w:val="24"/>
          <w:lang w:eastAsia="uk-UA"/>
        </w:rPr>
        <w:t>місцезнаходження (для юридичної особи), місце реєстрації (для фізичної особи - підприємця) оператора ринку;</w:t>
      </w:r>
    </w:p>
    <w:p w14:paraId="6D5C1797"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921A2A">
        <w:rPr>
          <w:rFonts w:ascii="Times New Roman" w:eastAsia="Times New Roman" w:hAnsi="Times New Roman" w:cs="Times New Roman"/>
          <w:color w:val="000000"/>
          <w:sz w:val="24"/>
          <w:szCs w:val="24"/>
          <w:lang w:eastAsia="uk-UA"/>
        </w:rPr>
        <w:t xml:space="preserve">номер і дата </w:t>
      </w:r>
      <w:proofErr w:type="spellStart"/>
      <w:r w:rsidRPr="00921A2A">
        <w:rPr>
          <w:rFonts w:ascii="Times New Roman" w:eastAsia="Times New Roman" w:hAnsi="Times New Roman" w:cs="Times New Roman"/>
          <w:color w:val="000000"/>
          <w:sz w:val="24"/>
          <w:szCs w:val="24"/>
          <w:lang w:eastAsia="uk-UA"/>
        </w:rPr>
        <w:t>акта</w:t>
      </w:r>
      <w:proofErr w:type="spellEnd"/>
      <w:r w:rsidRPr="00921A2A">
        <w:rPr>
          <w:rFonts w:ascii="Times New Roman" w:eastAsia="Times New Roman" w:hAnsi="Times New Roman" w:cs="Times New Roman"/>
          <w:color w:val="000000"/>
          <w:sz w:val="24"/>
          <w:szCs w:val="24"/>
          <w:lang w:eastAsia="uk-UA"/>
        </w:rPr>
        <w:t xml:space="preserve"> відбору зразків, прізвище, ім’я, по батькові та місце роботи посадової особи, що його склала;</w:t>
      </w:r>
    </w:p>
    <w:p w14:paraId="0101FCA9"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921A2A">
        <w:rPr>
          <w:rFonts w:ascii="Times New Roman" w:eastAsia="Times New Roman" w:hAnsi="Times New Roman" w:cs="Times New Roman"/>
          <w:color w:val="000000"/>
          <w:sz w:val="24"/>
          <w:szCs w:val="24"/>
          <w:lang w:eastAsia="uk-UA"/>
        </w:rPr>
        <w:t>копія експертного висновку (протоколу, звіту або іншого аналогічного документа) та інформація про показник, з результатом якого під час проведення основного лабораторного дослідження (випробування) не погоджується оператор ринку;</w:t>
      </w:r>
    </w:p>
    <w:p w14:paraId="44469C29"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921A2A">
        <w:rPr>
          <w:rFonts w:ascii="Times New Roman" w:eastAsia="Times New Roman" w:hAnsi="Times New Roman" w:cs="Times New Roman"/>
          <w:color w:val="000000"/>
          <w:sz w:val="24"/>
          <w:szCs w:val="24"/>
          <w:lang w:eastAsia="uk-UA"/>
        </w:rPr>
        <w:t>найменування, місцезнаходження, код згідно з ЄДРПОУ уповноваженої лабораторії, якою було проведено основне лабораторне дослідження (випробування);</w:t>
      </w:r>
    </w:p>
    <w:p w14:paraId="63E1B6A5"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921A2A">
        <w:rPr>
          <w:rFonts w:ascii="Times New Roman" w:eastAsia="Times New Roman" w:hAnsi="Times New Roman" w:cs="Times New Roman"/>
          <w:color w:val="000000"/>
          <w:sz w:val="24"/>
          <w:szCs w:val="24"/>
          <w:lang w:eastAsia="uk-UA"/>
        </w:rPr>
        <w:t>найменування, місцезнаходження, код згідно з ЄДРПОУ обраної оператором ринку акредитованої лабораторії, що використовує підтверджувальні (</w:t>
      </w:r>
      <w:proofErr w:type="spellStart"/>
      <w:r w:rsidRPr="00921A2A">
        <w:rPr>
          <w:rFonts w:ascii="Times New Roman" w:eastAsia="Times New Roman" w:hAnsi="Times New Roman" w:cs="Times New Roman"/>
          <w:color w:val="000000"/>
          <w:sz w:val="24"/>
          <w:szCs w:val="24"/>
          <w:lang w:eastAsia="uk-UA"/>
        </w:rPr>
        <w:t>референс</w:t>
      </w:r>
      <w:proofErr w:type="spellEnd"/>
      <w:r w:rsidRPr="00921A2A">
        <w:rPr>
          <w:rFonts w:ascii="Times New Roman" w:eastAsia="Times New Roman" w:hAnsi="Times New Roman" w:cs="Times New Roman"/>
          <w:color w:val="000000"/>
          <w:sz w:val="24"/>
          <w:szCs w:val="24"/>
          <w:lang w:eastAsia="uk-UA"/>
        </w:rPr>
        <w:t>) методи (методики) та розташована в Україні;</w:t>
      </w:r>
    </w:p>
    <w:p w14:paraId="6528D6DE"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921A2A">
        <w:rPr>
          <w:rFonts w:ascii="Times New Roman" w:eastAsia="Times New Roman" w:hAnsi="Times New Roman" w:cs="Times New Roman"/>
          <w:color w:val="000000"/>
          <w:sz w:val="24"/>
          <w:szCs w:val="24"/>
          <w:lang w:eastAsia="uk-UA"/>
        </w:rPr>
        <w:t xml:space="preserve">найменування та місцезнаходження - у разі обрання акредитованої лабораторії, яка розташована в іншій країні та має статус </w:t>
      </w:r>
      <w:proofErr w:type="spellStart"/>
      <w:r w:rsidRPr="00921A2A">
        <w:rPr>
          <w:rFonts w:ascii="Times New Roman" w:eastAsia="Times New Roman" w:hAnsi="Times New Roman" w:cs="Times New Roman"/>
          <w:color w:val="000000"/>
          <w:sz w:val="24"/>
          <w:szCs w:val="24"/>
          <w:lang w:eastAsia="uk-UA"/>
        </w:rPr>
        <w:t>референс</w:t>
      </w:r>
      <w:proofErr w:type="spellEnd"/>
      <w:r w:rsidRPr="00921A2A">
        <w:rPr>
          <w:rFonts w:ascii="Times New Roman" w:eastAsia="Times New Roman" w:hAnsi="Times New Roman" w:cs="Times New Roman"/>
          <w:color w:val="000000"/>
          <w:sz w:val="24"/>
          <w:szCs w:val="24"/>
          <w:lang w:eastAsia="uk-UA"/>
        </w:rPr>
        <w:t>-лабораторії згідно із законодавством такої країни;</w:t>
      </w:r>
    </w:p>
    <w:p w14:paraId="6AC7F74F"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921A2A">
        <w:rPr>
          <w:rFonts w:ascii="Times New Roman" w:eastAsia="Times New Roman" w:hAnsi="Times New Roman" w:cs="Times New Roman"/>
          <w:color w:val="000000"/>
          <w:sz w:val="24"/>
          <w:szCs w:val="24"/>
          <w:lang w:eastAsia="uk-UA"/>
        </w:rPr>
        <w:t>дата підписання заяви;</w:t>
      </w:r>
    </w:p>
    <w:p w14:paraId="14678AC9"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921A2A">
        <w:rPr>
          <w:rFonts w:ascii="Times New Roman" w:eastAsia="Times New Roman" w:hAnsi="Times New Roman" w:cs="Times New Roman"/>
          <w:color w:val="000000"/>
          <w:sz w:val="24"/>
          <w:szCs w:val="24"/>
          <w:lang w:eastAsia="uk-UA"/>
        </w:rPr>
        <w:t>підпис оператора ринку.</w:t>
      </w:r>
    </w:p>
    <w:p w14:paraId="634408E0"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921A2A">
        <w:rPr>
          <w:rFonts w:ascii="Times New Roman" w:eastAsia="Times New Roman" w:hAnsi="Times New Roman" w:cs="Times New Roman"/>
          <w:color w:val="000000"/>
          <w:sz w:val="24"/>
          <w:szCs w:val="24"/>
          <w:lang w:eastAsia="uk-UA"/>
        </w:rPr>
        <w:t xml:space="preserve">5. Якщо заява про проведення арбітражного лабораторного дослідження (випробування) не подана оператором ринку або уповноваженою ним особою протягом п’яти робочих днів з </w:t>
      </w:r>
      <w:r w:rsidRPr="00921A2A">
        <w:rPr>
          <w:rFonts w:ascii="Times New Roman" w:eastAsia="Times New Roman" w:hAnsi="Times New Roman" w:cs="Times New Roman"/>
          <w:color w:val="000000"/>
          <w:sz w:val="24"/>
          <w:szCs w:val="24"/>
          <w:lang w:eastAsia="uk-UA"/>
        </w:rPr>
        <w:lastRenderedPageBreak/>
        <w:t xml:space="preserve">дня отримання ним повідомлення про результати основного лабораторного дослідження (випробування), які свідчать про невідповідність, такі результати вважаються остаточними. Днем отримання оператором ринку повідомлення про результати основного лабораторного дослідження (випробування) вважається дата, зазначена на поштовому конверті чи в листі електронної пошти, які повинні бути надані територіальному органу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w:t>
      </w:r>
    </w:p>
    <w:p w14:paraId="44155AA2"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921A2A">
        <w:rPr>
          <w:rFonts w:ascii="Times New Roman" w:eastAsia="Times New Roman" w:hAnsi="Times New Roman" w:cs="Times New Roman"/>
          <w:color w:val="000000"/>
          <w:sz w:val="24"/>
          <w:szCs w:val="24"/>
          <w:lang w:eastAsia="uk-UA"/>
        </w:rPr>
        <w:t xml:space="preserve">6. Протягом двох робочих днів після отримання заяви про проведення арбітражного лабораторного дослідження (випробування) територіальний орган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 xml:space="preserve"> приймає одне з таких рішень:</w:t>
      </w:r>
    </w:p>
    <w:p w14:paraId="0242C9DA"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921A2A">
        <w:rPr>
          <w:rFonts w:ascii="Times New Roman" w:eastAsia="Times New Roman" w:hAnsi="Times New Roman" w:cs="Times New Roman"/>
          <w:color w:val="000000"/>
          <w:sz w:val="24"/>
          <w:szCs w:val="24"/>
          <w:lang w:eastAsia="uk-UA"/>
        </w:rPr>
        <w:t>1) про погодження обраної оператором ринку акредитованої лабораторії, що використовує підтверджувальні (</w:t>
      </w:r>
      <w:proofErr w:type="spellStart"/>
      <w:r w:rsidRPr="00921A2A">
        <w:rPr>
          <w:rFonts w:ascii="Times New Roman" w:eastAsia="Times New Roman" w:hAnsi="Times New Roman" w:cs="Times New Roman"/>
          <w:color w:val="000000"/>
          <w:sz w:val="24"/>
          <w:szCs w:val="24"/>
          <w:lang w:eastAsia="uk-UA"/>
        </w:rPr>
        <w:t>референс</w:t>
      </w:r>
      <w:proofErr w:type="spellEnd"/>
      <w:r w:rsidRPr="00921A2A">
        <w:rPr>
          <w:rFonts w:ascii="Times New Roman" w:eastAsia="Times New Roman" w:hAnsi="Times New Roman" w:cs="Times New Roman"/>
          <w:color w:val="000000"/>
          <w:sz w:val="24"/>
          <w:szCs w:val="24"/>
          <w:lang w:eastAsia="uk-UA"/>
        </w:rPr>
        <w:t>) методи (методики) та розташована в Україні;</w:t>
      </w:r>
    </w:p>
    <w:p w14:paraId="5746713B"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921A2A">
        <w:rPr>
          <w:rFonts w:ascii="Times New Roman" w:eastAsia="Times New Roman" w:hAnsi="Times New Roman" w:cs="Times New Roman"/>
          <w:color w:val="000000"/>
          <w:sz w:val="24"/>
          <w:szCs w:val="24"/>
          <w:lang w:eastAsia="uk-UA"/>
        </w:rPr>
        <w:t xml:space="preserve">2) про проведення арбітражного лабораторного дослідження (випробування) в акредитованій лабораторії, що розташована в іншій країні та має статус </w:t>
      </w:r>
      <w:proofErr w:type="spellStart"/>
      <w:r w:rsidRPr="00921A2A">
        <w:rPr>
          <w:rFonts w:ascii="Times New Roman" w:eastAsia="Times New Roman" w:hAnsi="Times New Roman" w:cs="Times New Roman"/>
          <w:color w:val="000000"/>
          <w:sz w:val="24"/>
          <w:szCs w:val="24"/>
          <w:lang w:eastAsia="uk-UA"/>
        </w:rPr>
        <w:t>референс</w:t>
      </w:r>
      <w:proofErr w:type="spellEnd"/>
      <w:r w:rsidRPr="00921A2A">
        <w:rPr>
          <w:rFonts w:ascii="Times New Roman" w:eastAsia="Times New Roman" w:hAnsi="Times New Roman" w:cs="Times New Roman"/>
          <w:color w:val="000000"/>
          <w:sz w:val="24"/>
          <w:szCs w:val="24"/>
          <w:lang w:eastAsia="uk-UA"/>
        </w:rPr>
        <w:t>-лабораторії згідно із законодавством такої країни.</w:t>
      </w:r>
    </w:p>
    <w:p w14:paraId="4472D7C0"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921A2A">
        <w:rPr>
          <w:rFonts w:ascii="Times New Roman" w:eastAsia="Times New Roman" w:hAnsi="Times New Roman" w:cs="Times New Roman"/>
          <w:color w:val="000000"/>
          <w:sz w:val="24"/>
          <w:szCs w:val="24"/>
          <w:lang w:eastAsia="uk-UA"/>
        </w:rPr>
        <w:t>Арбітражне дослідження (випробування) не може проводитися в акредитованій лабораторії, яка проводила основне лабораторне дослідження (випробування).</w:t>
      </w:r>
    </w:p>
    <w:p w14:paraId="04CBC023"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921A2A">
        <w:rPr>
          <w:rFonts w:ascii="Times New Roman" w:eastAsia="Times New Roman" w:hAnsi="Times New Roman" w:cs="Times New Roman"/>
          <w:color w:val="000000"/>
          <w:sz w:val="24"/>
          <w:szCs w:val="24"/>
          <w:lang w:eastAsia="uk-UA"/>
        </w:rPr>
        <w:t xml:space="preserve">Територіальний орган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 xml:space="preserve"> відмовляє у проведенні арбітражного лабораторного дослідження (випробування), якщо обрана оператором ринку лабораторія не акредитована або не використовує підтверджувальні (</w:t>
      </w:r>
      <w:proofErr w:type="spellStart"/>
      <w:r w:rsidRPr="00921A2A">
        <w:rPr>
          <w:rFonts w:ascii="Times New Roman" w:eastAsia="Times New Roman" w:hAnsi="Times New Roman" w:cs="Times New Roman"/>
          <w:color w:val="000000"/>
          <w:sz w:val="24"/>
          <w:szCs w:val="24"/>
          <w:lang w:eastAsia="uk-UA"/>
        </w:rPr>
        <w:t>референс</w:t>
      </w:r>
      <w:proofErr w:type="spellEnd"/>
      <w:r w:rsidRPr="00921A2A">
        <w:rPr>
          <w:rFonts w:ascii="Times New Roman" w:eastAsia="Times New Roman" w:hAnsi="Times New Roman" w:cs="Times New Roman"/>
          <w:color w:val="000000"/>
          <w:sz w:val="24"/>
          <w:szCs w:val="24"/>
          <w:lang w:eastAsia="uk-UA"/>
        </w:rPr>
        <w:t>) методи (методики).</w:t>
      </w:r>
    </w:p>
    <w:p w14:paraId="1796BAF6"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921A2A">
        <w:rPr>
          <w:rFonts w:ascii="Times New Roman" w:eastAsia="Times New Roman" w:hAnsi="Times New Roman" w:cs="Times New Roman"/>
          <w:color w:val="000000"/>
          <w:sz w:val="24"/>
          <w:szCs w:val="24"/>
          <w:lang w:eastAsia="uk-UA"/>
        </w:rPr>
        <w:t xml:space="preserve">7. Рішення про проведення арбітражного лабораторного дослідження (випробування) в акредитованій лабораторії, яка розташована в іншій країні та має статус </w:t>
      </w:r>
      <w:proofErr w:type="spellStart"/>
      <w:r w:rsidRPr="00921A2A">
        <w:rPr>
          <w:rFonts w:ascii="Times New Roman" w:eastAsia="Times New Roman" w:hAnsi="Times New Roman" w:cs="Times New Roman"/>
          <w:color w:val="000000"/>
          <w:sz w:val="24"/>
          <w:szCs w:val="24"/>
          <w:lang w:eastAsia="uk-UA"/>
        </w:rPr>
        <w:t>референс</w:t>
      </w:r>
      <w:proofErr w:type="spellEnd"/>
      <w:r w:rsidRPr="00921A2A">
        <w:rPr>
          <w:rFonts w:ascii="Times New Roman" w:eastAsia="Times New Roman" w:hAnsi="Times New Roman" w:cs="Times New Roman"/>
          <w:color w:val="000000"/>
          <w:sz w:val="24"/>
          <w:szCs w:val="24"/>
          <w:lang w:eastAsia="uk-UA"/>
        </w:rPr>
        <w:t>-лабораторії згідно із законодавством такої країни, приймається у таких випадках:</w:t>
      </w:r>
    </w:p>
    <w:p w14:paraId="0C8F2458"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921A2A">
        <w:rPr>
          <w:rFonts w:ascii="Times New Roman" w:eastAsia="Times New Roman" w:hAnsi="Times New Roman" w:cs="Times New Roman"/>
          <w:color w:val="000000"/>
          <w:sz w:val="24"/>
          <w:szCs w:val="24"/>
          <w:lang w:eastAsia="uk-UA"/>
        </w:rPr>
        <w:t>1) оператор ринку просить провести арбітражне лабораторне дослідження (випробування) в такій лабораторії;</w:t>
      </w:r>
    </w:p>
    <w:p w14:paraId="6A72078D"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921A2A">
        <w:rPr>
          <w:rFonts w:ascii="Times New Roman" w:eastAsia="Times New Roman" w:hAnsi="Times New Roman" w:cs="Times New Roman"/>
          <w:color w:val="000000"/>
          <w:sz w:val="24"/>
          <w:szCs w:val="24"/>
          <w:lang w:eastAsia="uk-UA"/>
        </w:rPr>
        <w:t>2) обрана оператором ринку акредитована лабораторія, розташована в Україні, не є акредитованою для проведення досліджень з використанням підтверджувальних (</w:t>
      </w:r>
      <w:proofErr w:type="spellStart"/>
      <w:r w:rsidRPr="00921A2A">
        <w:rPr>
          <w:rFonts w:ascii="Times New Roman" w:eastAsia="Times New Roman" w:hAnsi="Times New Roman" w:cs="Times New Roman"/>
          <w:color w:val="000000"/>
          <w:sz w:val="24"/>
          <w:szCs w:val="24"/>
          <w:lang w:eastAsia="uk-UA"/>
        </w:rPr>
        <w:t>референс</w:t>
      </w:r>
      <w:proofErr w:type="spellEnd"/>
      <w:r w:rsidRPr="00921A2A">
        <w:rPr>
          <w:rFonts w:ascii="Times New Roman" w:eastAsia="Times New Roman" w:hAnsi="Times New Roman" w:cs="Times New Roman"/>
          <w:color w:val="000000"/>
          <w:sz w:val="24"/>
          <w:szCs w:val="24"/>
          <w:lang w:eastAsia="uk-UA"/>
        </w:rPr>
        <w:t>) методів (</w:t>
      </w:r>
      <w:proofErr w:type="spellStart"/>
      <w:r w:rsidRPr="00921A2A">
        <w:rPr>
          <w:rFonts w:ascii="Times New Roman" w:eastAsia="Times New Roman" w:hAnsi="Times New Roman" w:cs="Times New Roman"/>
          <w:color w:val="000000"/>
          <w:sz w:val="24"/>
          <w:szCs w:val="24"/>
          <w:lang w:eastAsia="uk-UA"/>
        </w:rPr>
        <w:t>методик</w:t>
      </w:r>
      <w:proofErr w:type="spellEnd"/>
      <w:r w:rsidRPr="00921A2A">
        <w:rPr>
          <w:rFonts w:ascii="Times New Roman" w:eastAsia="Times New Roman" w:hAnsi="Times New Roman" w:cs="Times New Roman"/>
          <w:color w:val="000000"/>
          <w:sz w:val="24"/>
          <w:szCs w:val="24"/>
          <w:lang w:eastAsia="uk-UA"/>
        </w:rPr>
        <w:t>) за видами (напрямами), за якими проводилися основні лабораторні дослідження (випробування).</w:t>
      </w:r>
    </w:p>
    <w:p w14:paraId="3398A648"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921A2A">
        <w:rPr>
          <w:rFonts w:ascii="Times New Roman" w:eastAsia="Times New Roman" w:hAnsi="Times New Roman" w:cs="Times New Roman"/>
          <w:color w:val="000000"/>
          <w:sz w:val="24"/>
          <w:szCs w:val="24"/>
          <w:lang w:eastAsia="uk-UA"/>
        </w:rPr>
        <w:t xml:space="preserve">8. Під час прийняття рішення про проведення арбітражного лабораторного дослідження (випробування) в акредитованій лабораторії, яка розташована в іншій країні та має статус </w:t>
      </w:r>
      <w:proofErr w:type="spellStart"/>
      <w:r w:rsidRPr="00921A2A">
        <w:rPr>
          <w:rFonts w:ascii="Times New Roman" w:eastAsia="Times New Roman" w:hAnsi="Times New Roman" w:cs="Times New Roman"/>
          <w:color w:val="000000"/>
          <w:sz w:val="24"/>
          <w:szCs w:val="24"/>
          <w:lang w:eastAsia="uk-UA"/>
        </w:rPr>
        <w:t>референс</w:t>
      </w:r>
      <w:proofErr w:type="spellEnd"/>
      <w:r w:rsidRPr="00921A2A">
        <w:rPr>
          <w:rFonts w:ascii="Times New Roman" w:eastAsia="Times New Roman" w:hAnsi="Times New Roman" w:cs="Times New Roman"/>
          <w:color w:val="000000"/>
          <w:sz w:val="24"/>
          <w:szCs w:val="24"/>
          <w:lang w:eastAsia="uk-UA"/>
        </w:rPr>
        <w:t xml:space="preserve">-лабораторії згідно із законодавством такої країни, територіальний орган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 xml:space="preserve"> має право не погодити зазначену оператором ринку у заяві лабораторію лише у разі, коли вона не має статусу </w:t>
      </w:r>
      <w:proofErr w:type="spellStart"/>
      <w:r w:rsidRPr="00921A2A">
        <w:rPr>
          <w:rFonts w:ascii="Times New Roman" w:eastAsia="Times New Roman" w:hAnsi="Times New Roman" w:cs="Times New Roman"/>
          <w:color w:val="000000"/>
          <w:sz w:val="24"/>
          <w:szCs w:val="24"/>
          <w:lang w:eastAsia="uk-UA"/>
        </w:rPr>
        <w:t>референс</w:t>
      </w:r>
      <w:proofErr w:type="spellEnd"/>
      <w:r w:rsidRPr="00921A2A">
        <w:rPr>
          <w:rFonts w:ascii="Times New Roman" w:eastAsia="Times New Roman" w:hAnsi="Times New Roman" w:cs="Times New Roman"/>
          <w:color w:val="000000"/>
          <w:sz w:val="24"/>
          <w:szCs w:val="24"/>
          <w:lang w:eastAsia="uk-UA"/>
        </w:rPr>
        <w:t>-лабораторії за відповідним видом (напрямом) лабораторних досліджень (випробувань) згідно із законодавством такої країни.</w:t>
      </w:r>
    </w:p>
    <w:p w14:paraId="022FEDE1"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921A2A">
        <w:rPr>
          <w:rFonts w:ascii="Times New Roman" w:eastAsia="Times New Roman" w:hAnsi="Times New Roman" w:cs="Times New Roman"/>
          <w:color w:val="000000"/>
          <w:sz w:val="24"/>
          <w:szCs w:val="24"/>
          <w:lang w:eastAsia="uk-UA"/>
        </w:rPr>
        <w:t xml:space="preserve">9. Територіальний орган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 xml:space="preserve"> повідомляє оператору ринку або уповноваженій ним особі про прийняте ним рішення та про акредитовану лабораторію, яка буде проводити арбітражне лабораторне дослідження (випробування), не пізніше ніж протягом трьох робочих днів з дня прийняття рішення шляхом надання повідомлення оператору ринку (уповноваженій ним особі) або надсилання поштою на адресу місцезнаходження оператора ринку та електронною поштою на адресу, що зазначена в акті відбору зразків.</w:t>
      </w:r>
    </w:p>
    <w:p w14:paraId="03C57C6D"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921A2A">
        <w:rPr>
          <w:rFonts w:ascii="Times New Roman" w:eastAsia="Times New Roman" w:hAnsi="Times New Roman" w:cs="Times New Roman"/>
          <w:color w:val="000000"/>
          <w:sz w:val="24"/>
          <w:szCs w:val="24"/>
          <w:lang w:eastAsia="uk-UA"/>
        </w:rPr>
        <w:t xml:space="preserve">10. Оператор ринку або уповноважена ним особа зобов’язані надіслати арбітражний зразок для проведення арбітражного лабораторного дослідження (випробування) зазначеній в рішенні (повідомленні) територіального органу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 xml:space="preserve"> акредитованій лабораторії протягом двох робочих днів з дня отримання такого повідомлення.</w:t>
      </w:r>
    </w:p>
    <w:p w14:paraId="4A43111B"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921A2A">
        <w:rPr>
          <w:rFonts w:ascii="Times New Roman" w:eastAsia="Times New Roman" w:hAnsi="Times New Roman" w:cs="Times New Roman"/>
          <w:color w:val="000000"/>
          <w:sz w:val="24"/>
          <w:szCs w:val="24"/>
          <w:lang w:eastAsia="uk-UA"/>
        </w:rPr>
        <w:t xml:space="preserve">11. Оператор ринку зобов’язаний забезпечити зберігання арбітражного зразка та поводження з ним у спосіб, що гарантує його юридичну та аналітичну ідентичність, а також можливість проведення арбітражного лабораторного дослідження (випробування). У разі втрати (знищення) арбітражного зразка або відмови оператора ринку від надсилання його </w:t>
      </w:r>
      <w:r w:rsidRPr="00921A2A">
        <w:rPr>
          <w:rFonts w:ascii="Times New Roman" w:eastAsia="Times New Roman" w:hAnsi="Times New Roman" w:cs="Times New Roman"/>
          <w:color w:val="000000"/>
          <w:sz w:val="24"/>
          <w:szCs w:val="24"/>
          <w:lang w:eastAsia="uk-UA"/>
        </w:rPr>
        <w:lastRenderedPageBreak/>
        <w:t>визначеній акредитованій лабораторії для проведення арбітражного лабораторного дослідження (випробування) результати основного лабораторного дослідження (випробування) вважаються остаточними.</w:t>
      </w:r>
    </w:p>
    <w:p w14:paraId="09F4096D"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921A2A">
        <w:rPr>
          <w:rFonts w:ascii="Times New Roman" w:eastAsia="Times New Roman" w:hAnsi="Times New Roman" w:cs="Times New Roman"/>
          <w:color w:val="000000"/>
          <w:sz w:val="24"/>
          <w:szCs w:val="24"/>
          <w:lang w:eastAsia="uk-UA"/>
        </w:rPr>
        <w:t xml:space="preserve">12. Оператор ринку, який звертається для проведення арбітражного лабораторного дослідження (випробування), зобов’язаний надати акредитованій лабораторії, зазначеній у відповідному рішенні (повідомленні) територіального органу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 арбітражний зразок, а також засвідчені ним копії:</w:t>
      </w:r>
    </w:p>
    <w:p w14:paraId="721A4FDE"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921A2A">
        <w:rPr>
          <w:rFonts w:ascii="Times New Roman" w:eastAsia="Times New Roman" w:hAnsi="Times New Roman" w:cs="Times New Roman"/>
          <w:color w:val="000000"/>
          <w:sz w:val="24"/>
          <w:szCs w:val="24"/>
          <w:lang w:eastAsia="uk-UA"/>
        </w:rPr>
        <w:t xml:space="preserve">1) рішення (повідомлення) територіальному органу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 xml:space="preserve"> про прийняте ним рішення та про акредитовану лабораторію, яка буде проводити арбітражне лабораторне дослідження (випробування);</w:t>
      </w:r>
    </w:p>
    <w:p w14:paraId="7676FD78"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921A2A">
        <w:rPr>
          <w:rFonts w:ascii="Times New Roman" w:eastAsia="Times New Roman" w:hAnsi="Times New Roman" w:cs="Times New Roman"/>
          <w:color w:val="000000"/>
          <w:sz w:val="24"/>
          <w:szCs w:val="24"/>
          <w:lang w:eastAsia="uk-UA"/>
        </w:rPr>
        <w:t xml:space="preserve">2) </w:t>
      </w:r>
      <w:proofErr w:type="spellStart"/>
      <w:r w:rsidRPr="00921A2A">
        <w:rPr>
          <w:rFonts w:ascii="Times New Roman" w:eastAsia="Times New Roman" w:hAnsi="Times New Roman" w:cs="Times New Roman"/>
          <w:color w:val="000000"/>
          <w:sz w:val="24"/>
          <w:szCs w:val="24"/>
          <w:lang w:eastAsia="uk-UA"/>
        </w:rPr>
        <w:t>акта</w:t>
      </w:r>
      <w:proofErr w:type="spellEnd"/>
      <w:r w:rsidRPr="00921A2A">
        <w:rPr>
          <w:rFonts w:ascii="Times New Roman" w:eastAsia="Times New Roman" w:hAnsi="Times New Roman" w:cs="Times New Roman"/>
          <w:color w:val="000000"/>
          <w:sz w:val="24"/>
          <w:szCs w:val="24"/>
          <w:lang w:eastAsia="uk-UA"/>
        </w:rPr>
        <w:t xml:space="preserve"> відбору зразків.</w:t>
      </w:r>
    </w:p>
    <w:p w14:paraId="4DE6CE51"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921A2A">
        <w:rPr>
          <w:rFonts w:ascii="Times New Roman" w:eastAsia="Times New Roman" w:hAnsi="Times New Roman" w:cs="Times New Roman"/>
          <w:color w:val="000000"/>
          <w:sz w:val="24"/>
          <w:szCs w:val="24"/>
          <w:lang w:eastAsia="uk-UA"/>
        </w:rPr>
        <w:t>13. Звернення оператора ринку щодо проведення арбітражного дослідження (випробування) разом з доданими до нього документами реєструється акредитованою лабораторією в день його надходження, зразок - відповідно до процедур, встановлених системою управління якості лабораторії, та передається для проведення відповідних лабораторних досліджень (випробувань).</w:t>
      </w:r>
    </w:p>
    <w:p w14:paraId="2A85DEA8"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921A2A">
        <w:rPr>
          <w:rFonts w:ascii="Times New Roman" w:eastAsia="Times New Roman" w:hAnsi="Times New Roman" w:cs="Times New Roman"/>
          <w:color w:val="000000"/>
          <w:sz w:val="24"/>
          <w:szCs w:val="24"/>
          <w:lang w:eastAsia="uk-UA"/>
        </w:rPr>
        <w:t>14. Для проведення арбітражних досліджень (випробувань) акредитовані лабораторії повинні використовувати підтверджувальні (</w:t>
      </w:r>
      <w:proofErr w:type="spellStart"/>
      <w:r w:rsidRPr="00921A2A">
        <w:rPr>
          <w:rFonts w:ascii="Times New Roman" w:eastAsia="Times New Roman" w:hAnsi="Times New Roman" w:cs="Times New Roman"/>
          <w:color w:val="000000"/>
          <w:sz w:val="24"/>
          <w:szCs w:val="24"/>
          <w:lang w:eastAsia="uk-UA"/>
        </w:rPr>
        <w:t>референс</w:t>
      </w:r>
      <w:proofErr w:type="spellEnd"/>
      <w:r w:rsidRPr="00921A2A">
        <w:rPr>
          <w:rFonts w:ascii="Times New Roman" w:eastAsia="Times New Roman" w:hAnsi="Times New Roman" w:cs="Times New Roman"/>
          <w:color w:val="000000"/>
          <w:sz w:val="24"/>
          <w:szCs w:val="24"/>
          <w:lang w:eastAsia="uk-UA"/>
        </w:rPr>
        <w:t>) методи (методики), які повинні визначатися за такими критеріями:</w:t>
      </w:r>
    </w:p>
    <w:p w14:paraId="6CBB95B7"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921A2A">
        <w:rPr>
          <w:rFonts w:ascii="Times New Roman" w:eastAsia="Times New Roman" w:hAnsi="Times New Roman" w:cs="Times New Roman"/>
          <w:color w:val="000000"/>
          <w:sz w:val="24"/>
          <w:szCs w:val="24"/>
          <w:lang w:eastAsia="uk-UA"/>
        </w:rPr>
        <w:t>1) правильність;</w:t>
      </w:r>
    </w:p>
    <w:p w14:paraId="736B80A4"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921A2A">
        <w:rPr>
          <w:rFonts w:ascii="Times New Roman" w:eastAsia="Times New Roman" w:hAnsi="Times New Roman" w:cs="Times New Roman"/>
          <w:color w:val="000000"/>
          <w:sz w:val="24"/>
          <w:szCs w:val="24"/>
          <w:lang w:eastAsia="uk-UA"/>
        </w:rPr>
        <w:t>2) можливість застосування (матриця та інтервал концентрації);</w:t>
      </w:r>
    </w:p>
    <w:p w14:paraId="7E331AD2"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921A2A">
        <w:rPr>
          <w:rFonts w:ascii="Times New Roman" w:eastAsia="Times New Roman" w:hAnsi="Times New Roman" w:cs="Times New Roman"/>
          <w:color w:val="000000"/>
          <w:sz w:val="24"/>
          <w:szCs w:val="24"/>
          <w:lang w:eastAsia="uk-UA"/>
        </w:rPr>
        <w:t>3) межа виявлення;</w:t>
      </w:r>
    </w:p>
    <w:p w14:paraId="0998E540"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921A2A">
        <w:rPr>
          <w:rFonts w:ascii="Times New Roman" w:eastAsia="Times New Roman" w:hAnsi="Times New Roman" w:cs="Times New Roman"/>
          <w:color w:val="000000"/>
          <w:sz w:val="24"/>
          <w:szCs w:val="24"/>
          <w:lang w:eastAsia="uk-UA"/>
        </w:rPr>
        <w:t>4) межа виміру;</w:t>
      </w:r>
    </w:p>
    <w:p w14:paraId="499F7E93"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921A2A">
        <w:rPr>
          <w:rFonts w:ascii="Times New Roman" w:eastAsia="Times New Roman" w:hAnsi="Times New Roman" w:cs="Times New Roman"/>
          <w:color w:val="000000"/>
          <w:sz w:val="24"/>
          <w:szCs w:val="24"/>
          <w:lang w:eastAsia="uk-UA"/>
        </w:rPr>
        <w:t>5) точність;</w:t>
      </w:r>
    </w:p>
    <w:p w14:paraId="06C79B55"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921A2A">
        <w:rPr>
          <w:rFonts w:ascii="Times New Roman" w:eastAsia="Times New Roman" w:hAnsi="Times New Roman" w:cs="Times New Roman"/>
          <w:color w:val="000000"/>
          <w:sz w:val="24"/>
          <w:szCs w:val="24"/>
          <w:lang w:eastAsia="uk-UA"/>
        </w:rPr>
        <w:t>6) повторюваність;</w:t>
      </w:r>
    </w:p>
    <w:p w14:paraId="329EBBC2"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921A2A">
        <w:rPr>
          <w:rFonts w:ascii="Times New Roman" w:eastAsia="Times New Roman" w:hAnsi="Times New Roman" w:cs="Times New Roman"/>
          <w:color w:val="000000"/>
          <w:sz w:val="24"/>
          <w:szCs w:val="24"/>
          <w:lang w:eastAsia="uk-UA"/>
        </w:rPr>
        <w:t>7) відтворюваність;</w:t>
      </w:r>
    </w:p>
    <w:p w14:paraId="0E95DDF1"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921A2A">
        <w:rPr>
          <w:rFonts w:ascii="Times New Roman" w:eastAsia="Times New Roman" w:hAnsi="Times New Roman" w:cs="Times New Roman"/>
          <w:color w:val="000000"/>
          <w:sz w:val="24"/>
          <w:szCs w:val="24"/>
          <w:lang w:eastAsia="uk-UA"/>
        </w:rPr>
        <w:t>8) відновлення;</w:t>
      </w:r>
    </w:p>
    <w:p w14:paraId="26701F93"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921A2A">
        <w:rPr>
          <w:rFonts w:ascii="Times New Roman" w:eastAsia="Times New Roman" w:hAnsi="Times New Roman" w:cs="Times New Roman"/>
          <w:color w:val="000000"/>
          <w:sz w:val="24"/>
          <w:szCs w:val="24"/>
          <w:lang w:eastAsia="uk-UA"/>
        </w:rPr>
        <w:t>9) вибірковість;</w:t>
      </w:r>
    </w:p>
    <w:p w14:paraId="367806A5"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921A2A">
        <w:rPr>
          <w:rFonts w:ascii="Times New Roman" w:eastAsia="Times New Roman" w:hAnsi="Times New Roman" w:cs="Times New Roman"/>
          <w:color w:val="000000"/>
          <w:sz w:val="24"/>
          <w:szCs w:val="24"/>
          <w:lang w:eastAsia="uk-UA"/>
        </w:rPr>
        <w:t>10) чутливість;</w:t>
      </w:r>
    </w:p>
    <w:p w14:paraId="35A3C348"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921A2A">
        <w:rPr>
          <w:rFonts w:ascii="Times New Roman" w:eastAsia="Times New Roman" w:hAnsi="Times New Roman" w:cs="Times New Roman"/>
          <w:color w:val="000000"/>
          <w:sz w:val="24"/>
          <w:szCs w:val="24"/>
          <w:lang w:eastAsia="uk-UA"/>
        </w:rPr>
        <w:t>11) лінійність;</w:t>
      </w:r>
    </w:p>
    <w:p w14:paraId="668764BD"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921A2A">
        <w:rPr>
          <w:rFonts w:ascii="Times New Roman" w:eastAsia="Times New Roman" w:hAnsi="Times New Roman" w:cs="Times New Roman"/>
          <w:color w:val="000000"/>
          <w:sz w:val="24"/>
          <w:szCs w:val="24"/>
          <w:lang w:eastAsia="uk-UA"/>
        </w:rPr>
        <w:t>12) похибка вимірювання;</w:t>
      </w:r>
    </w:p>
    <w:p w14:paraId="7330A0B7"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921A2A">
        <w:rPr>
          <w:rFonts w:ascii="Times New Roman" w:eastAsia="Times New Roman" w:hAnsi="Times New Roman" w:cs="Times New Roman"/>
          <w:color w:val="000000"/>
          <w:sz w:val="24"/>
          <w:szCs w:val="24"/>
          <w:lang w:eastAsia="uk-UA"/>
        </w:rPr>
        <w:t xml:space="preserve">13) інші критерії, які можуть бути визначені як обов’язкові </w:t>
      </w:r>
      <w:proofErr w:type="spellStart"/>
      <w:r w:rsidRPr="00921A2A">
        <w:rPr>
          <w:rFonts w:ascii="Times New Roman" w:eastAsia="Times New Roman" w:hAnsi="Times New Roman" w:cs="Times New Roman"/>
          <w:color w:val="000000"/>
          <w:sz w:val="24"/>
          <w:szCs w:val="24"/>
          <w:lang w:eastAsia="uk-UA"/>
        </w:rPr>
        <w:t>Мінекономрозвитку</w:t>
      </w:r>
      <w:proofErr w:type="spellEnd"/>
      <w:r w:rsidRPr="00921A2A">
        <w:rPr>
          <w:rFonts w:ascii="Times New Roman" w:eastAsia="Times New Roman" w:hAnsi="Times New Roman" w:cs="Times New Roman"/>
          <w:color w:val="000000"/>
          <w:sz w:val="24"/>
          <w:szCs w:val="24"/>
          <w:lang w:eastAsia="uk-UA"/>
        </w:rPr>
        <w:t>.</w:t>
      </w:r>
    </w:p>
    <w:p w14:paraId="2B928890"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921A2A">
        <w:rPr>
          <w:rFonts w:ascii="Times New Roman" w:eastAsia="Times New Roman" w:hAnsi="Times New Roman" w:cs="Times New Roman"/>
          <w:color w:val="000000"/>
          <w:sz w:val="24"/>
          <w:szCs w:val="24"/>
          <w:lang w:eastAsia="uk-UA"/>
        </w:rPr>
        <w:t xml:space="preserve">15. Реєстрація, маркування арбітражного зразка та інше поводження з ним в лабораторії, яка проводить арбітражне лабораторне дослідження (випробування), повинні забезпечувати </w:t>
      </w:r>
      <w:proofErr w:type="spellStart"/>
      <w:r w:rsidRPr="00921A2A">
        <w:rPr>
          <w:rFonts w:ascii="Times New Roman" w:eastAsia="Times New Roman" w:hAnsi="Times New Roman" w:cs="Times New Roman"/>
          <w:color w:val="000000"/>
          <w:sz w:val="24"/>
          <w:szCs w:val="24"/>
          <w:lang w:eastAsia="uk-UA"/>
        </w:rPr>
        <w:t>простежуваність</w:t>
      </w:r>
      <w:proofErr w:type="spellEnd"/>
      <w:r w:rsidRPr="00921A2A">
        <w:rPr>
          <w:rFonts w:ascii="Times New Roman" w:eastAsia="Times New Roman" w:hAnsi="Times New Roman" w:cs="Times New Roman"/>
          <w:color w:val="000000"/>
          <w:sz w:val="24"/>
          <w:szCs w:val="24"/>
          <w:lang w:eastAsia="uk-UA"/>
        </w:rPr>
        <w:t xml:space="preserve"> такого зразка, що дає змогу ідентифікувати усіх осіб, залучених лабораторією до проведення досліджень (випробувань) відповідно до процедур, встановлених системою управління якості лабораторії.</w:t>
      </w:r>
    </w:p>
    <w:p w14:paraId="2F8DCE5C"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921A2A">
        <w:rPr>
          <w:rFonts w:ascii="Times New Roman" w:eastAsia="Times New Roman" w:hAnsi="Times New Roman" w:cs="Times New Roman"/>
          <w:color w:val="000000"/>
          <w:sz w:val="24"/>
          <w:szCs w:val="24"/>
          <w:lang w:eastAsia="uk-UA"/>
        </w:rPr>
        <w:t>16. Акредитована лабораторія проводить арбітражні дослідження (випробування) арбітражного зразка з використанням підтверджувальних (</w:t>
      </w:r>
      <w:proofErr w:type="spellStart"/>
      <w:r w:rsidRPr="00921A2A">
        <w:rPr>
          <w:rFonts w:ascii="Times New Roman" w:eastAsia="Times New Roman" w:hAnsi="Times New Roman" w:cs="Times New Roman"/>
          <w:color w:val="000000"/>
          <w:sz w:val="24"/>
          <w:szCs w:val="24"/>
          <w:lang w:eastAsia="uk-UA"/>
        </w:rPr>
        <w:t>референс</w:t>
      </w:r>
      <w:proofErr w:type="spellEnd"/>
      <w:r w:rsidRPr="00921A2A">
        <w:rPr>
          <w:rFonts w:ascii="Times New Roman" w:eastAsia="Times New Roman" w:hAnsi="Times New Roman" w:cs="Times New Roman"/>
          <w:color w:val="000000"/>
          <w:sz w:val="24"/>
          <w:szCs w:val="24"/>
          <w:lang w:eastAsia="uk-UA"/>
        </w:rPr>
        <w:t>) методів (</w:t>
      </w:r>
      <w:proofErr w:type="spellStart"/>
      <w:r w:rsidRPr="00921A2A">
        <w:rPr>
          <w:rFonts w:ascii="Times New Roman" w:eastAsia="Times New Roman" w:hAnsi="Times New Roman" w:cs="Times New Roman"/>
          <w:color w:val="000000"/>
          <w:sz w:val="24"/>
          <w:szCs w:val="24"/>
          <w:lang w:eastAsia="uk-UA"/>
        </w:rPr>
        <w:t>методик</w:t>
      </w:r>
      <w:proofErr w:type="spellEnd"/>
      <w:r w:rsidRPr="00921A2A">
        <w:rPr>
          <w:rFonts w:ascii="Times New Roman" w:eastAsia="Times New Roman" w:hAnsi="Times New Roman" w:cs="Times New Roman"/>
          <w:color w:val="000000"/>
          <w:sz w:val="24"/>
          <w:szCs w:val="24"/>
          <w:lang w:eastAsia="uk-UA"/>
        </w:rPr>
        <w:t>).</w:t>
      </w:r>
    </w:p>
    <w:p w14:paraId="6E32754A"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921A2A">
        <w:rPr>
          <w:rFonts w:ascii="Times New Roman" w:eastAsia="Times New Roman" w:hAnsi="Times New Roman" w:cs="Times New Roman"/>
          <w:color w:val="000000"/>
          <w:sz w:val="24"/>
          <w:szCs w:val="24"/>
          <w:lang w:eastAsia="uk-UA"/>
        </w:rPr>
        <w:t>17. Арбітражні лабораторні дослідження (випробування) проводяться у строк, визначений відповідними методами (методиками) лабораторних досліджень (випробувань).</w:t>
      </w:r>
    </w:p>
    <w:p w14:paraId="20CA77DE"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921A2A">
        <w:rPr>
          <w:rFonts w:ascii="Times New Roman" w:eastAsia="Times New Roman" w:hAnsi="Times New Roman" w:cs="Times New Roman"/>
          <w:color w:val="000000"/>
          <w:sz w:val="24"/>
          <w:szCs w:val="24"/>
          <w:lang w:eastAsia="uk-UA"/>
        </w:rPr>
        <w:lastRenderedPageBreak/>
        <w:t xml:space="preserve">18. Після закінчення проведення лабораторних досліджень (випробувань) оформляється експертний висновок (протокол, звіт або інший аналогічний документ) лабораторних досліджень (випробувань) в трьох примірниках: один передається оператору ринку або уповноваженій ним особі, другий - територіальному органу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 який приймав рішення про проведення арбітражних лабораторних досліджень (випробувань), третій - залишається в зазначеній лабораторії та зберігається нею не менш як три роки.</w:t>
      </w:r>
    </w:p>
    <w:p w14:paraId="12654D5A"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921A2A">
        <w:rPr>
          <w:rFonts w:ascii="Times New Roman" w:eastAsia="Times New Roman" w:hAnsi="Times New Roman" w:cs="Times New Roman"/>
          <w:color w:val="000000"/>
          <w:sz w:val="24"/>
          <w:szCs w:val="24"/>
          <w:lang w:eastAsia="uk-UA"/>
        </w:rPr>
        <w:t>19. Отримані результати арбітражного лабораторного дослідження (випробування) є остаточними та враховуються під час здійснення державного контролю шляхом порівняння з показниками безпечності, що встановлені законодавством.</w:t>
      </w:r>
    </w:p>
    <w:p w14:paraId="53553708"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921A2A">
        <w:rPr>
          <w:rFonts w:ascii="Times New Roman" w:eastAsia="Times New Roman" w:hAnsi="Times New Roman" w:cs="Times New Roman"/>
          <w:color w:val="000000"/>
          <w:sz w:val="24"/>
          <w:szCs w:val="24"/>
          <w:lang w:eastAsia="uk-UA"/>
        </w:rPr>
        <w:t>20. Акредитована лабораторія, що проводить арбітражні лабораторні дослідження (випробування), забезпечує:</w:t>
      </w:r>
    </w:p>
    <w:p w14:paraId="072D16BC"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921A2A">
        <w:rPr>
          <w:rFonts w:ascii="Times New Roman" w:eastAsia="Times New Roman" w:hAnsi="Times New Roman" w:cs="Times New Roman"/>
          <w:color w:val="000000"/>
          <w:sz w:val="24"/>
          <w:szCs w:val="24"/>
          <w:lang w:eastAsia="uk-UA"/>
        </w:rPr>
        <w:t>1) достовірність, об’єктивність та точність результатів арбітражних досліджень (випробувань);</w:t>
      </w:r>
    </w:p>
    <w:p w14:paraId="67CDE231"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921A2A">
        <w:rPr>
          <w:rFonts w:ascii="Times New Roman" w:eastAsia="Times New Roman" w:hAnsi="Times New Roman" w:cs="Times New Roman"/>
          <w:color w:val="000000"/>
          <w:sz w:val="24"/>
          <w:szCs w:val="24"/>
          <w:lang w:eastAsia="uk-UA"/>
        </w:rPr>
        <w:t>2) зберігання записів щодо проведення арбітражних лабораторних досліджень (випробувань) протягом трьох років з моменту проведення;</w:t>
      </w:r>
    </w:p>
    <w:p w14:paraId="606B5EF8"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921A2A">
        <w:rPr>
          <w:rFonts w:ascii="Times New Roman" w:eastAsia="Times New Roman" w:hAnsi="Times New Roman" w:cs="Times New Roman"/>
          <w:color w:val="000000"/>
          <w:sz w:val="24"/>
          <w:szCs w:val="24"/>
          <w:lang w:eastAsia="uk-UA"/>
        </w:rPr>
        <w:t xml:space="preserve">3) повідомлення </w:t>
      </w:r>
      <w:proofErr w:type="spellStart"/>
      <w:r w:rsidRPr="00921A2A">
        <w:rPr>
          <w:rFonts w:ascii="Times New Roman" w:eastAsia="Times New Roman" w:hAnsi="Times New Roman" w:cs="Times New Roman"/>
          <w:color w:val="000000"/>
          <w:sz w:val="24"/>
          <w:szCs w:val="24"/>
          <w:lang w:eastAsia="uk-UA"/>
        </w:rPr>
        <w:t>Держпродспоживслужбі</w:t>
      </w:r>
      <w:proofErr w:type="spellEnd"/>
      <w:r w:rsidRPr="00921A2A">
        <w:rPr>
          <w:rFonts w:ascii="Times New Roman" w:eastAsia="Times New Roman" w:hAnsi="Times New Roman" w:cs="Times New Roman"/>
          <w:color w:val="000000"/>
          <w:sz w:val="24"/>
          <w:szCs w:val="24"/>
          <w:lang w:eastAsia="uk-UA"/>
        </w:rPr>
        <w:t xml:space="preserve"> та її територіальним органам про результати арбітражних лабораторних досліджень (випробувань);</w:t>
      </w:r>
    </w:p>
    <w:p w14:paraId="122742E3"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921A2A">
        <w:rPr>
          <w:rFonts w:ascii="Times New Roman" w:eastAsia="Times New Roman" w:hAnsi="Times New Roman" w:cs="Times New Roman"/>
          <w:color w:val="000000"/>
          <w:sz w:val="24"/>
          <w:szCs w:val="24"/>
          <w:lang w:eastAsia="uk-UA"/>
        </w:rPr>
        <w:t>4) конфіденційність інформації про результати арбітражних лабораторних досліджень (випробувань).</w:t>
      </w:r>
    </w:p>
    <w:p w14:paraId="073DBC6F"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921A2A">
        <w:rPr>
          <w:rFonts w:ascii="Times New Roman" w:eastAsia="Times New Roman" w:hAnsi="Times New Roman" w:cs="Times New Roman"/>
          <w:color w:val="000000"/>
          <w:sz w:val="24"/>
          <w:szCs w:val="24"/>
          <w:lang w:eastAsia="uk-UA"/>
        </w:rPr>
        <w:t>21. Залишки арбітражного зразка утилізують відповідно до процедур, встановлених системою управління якості лабораторії, про що складається акт утилізації, в якому зазначається, зокрема, вид, кількість, маса арбітражного зразка, дата і спосіб його утилізації.</w:t>
      </w:r>
    </w:p>
    <w:p w14:paraId="6672AA1D" w14:textId="77777777" w:rsidR="00921A2A" w:rsidRPr="00921A2A" w:rsidRDefault="00921A2A" w:rsidP="00921A2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921A2A">
        <w:rPr>
          <w:rFonts w:ascii="Times New Roman" w:eastAsia="Times New Roman" w:hAnsi="Times New Roman" w:cs="Times New Roman"/>
          <w:color w:val="000000"/>
          <w:sz w:val="24"/>
          <w:szCs w:val="24"/>
          <w:lang w:eastAsia="uk-UA"/>
        </w:rPr>
        <w:t xml:space="preserve">22. Оператор ринку має право оскаржити рішення територіального органу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 xml:space="preserve">, яке було прийнято з урахуванням результатів арбітражного дослідження (випробування), до </w:t>
      </w:r>
      <w:proofErr w:type="spellStart"/>
      <w:r w:rsidRPr="00921A2A">
        <w:rPr>
          <w:rFonts w:ascii="Times New Roman" w:eastAsia="Times New Roman" w:hAnsi="Times New Roman" w:cs="Times New Roman"/>
          <w:color w:val="000000"/>
          <w:sz w:val="24"/>
          <w:szCs w:val="24"/>
          <w:lang w:eastAsia="uk-UA"/>
        </w:rPr>
        <w:t>Держпродспоживслужби</w:t>
      </w:r>
      <w:proofErr w:type="spellEnd"/>
      <w:r w:rsidRPr="00921A2A">
        <w:rPr>
          <w:rFonts w:ascii="Times New Roman" w:eastAsia="Times New Roman" w:hAnsi="Times New Roman" w:cs="Times New Roman"/>
          <w:color w:val="000000"/>
          <w:sz w:val="24"/>
          <w:szCs w:val="24"/>
          <w:lang w:eastAsia="uk-UA"/>
        </w:rPr>
        <w:t xml:space="preserve"> або суду в установленому законом порядку.</w:t>
      </w:r>
    </w:p>
    <w:p w14:paraId="13DE6CA4" w14:textId="77777777" w:rsidR="008F2530" w:rsidRDefault="008F2530">
      <w:bookmarkStart w:id="67" w:name="_GoBack"/>
      <w:bookmarkEnd w:id="67"/>
    </w:p>
    <w:sectPr w:rsidR="008F2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A9"/>
    <w:rsid w:val="008F2530"/>
    <w:rsid w:val="00921A2A"/>
    <w:rsid w:val="00A56FC0"/>
    <w:rsid w:val="00F96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A7B07-095E-4C66-9807-937F651F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906676">
      <w:bodyDiv w:val="1"/>
      <w:marLeft w:val="0"/>
      <w:marRight w:val="0"/>
      <w:marTop w:val="0"/>
      <w:marBottom w:val="0"/>
      <w:divBdr>
        <w:top w:val="none" w:sz="0" w:space="0" w:color="auto"/>
        <w:left w:val="none" w:sz="0" w:space="0" w:color="auto"/>
        <w:bottom w:val="none" w:sz="0" w:space="0" w:color="auto"/>
        <w:right w:val="none" w:sz="0" w:space="0" w:color="auto"/>
      </w:divBdr>
      <w:divsChild>
        <w:div w:id="1321616669">
          <w:marLeft w:val="0"/>
          <w:marRight w:val="0"/>
          <w:marTop w:val="0"/>
          <w:marBottom w:val="150"/>
          <w:divBdr>
            <w:top w:val="none" w:sz="0" w:space="0" w:color="auto"/>
            <w:left w:val="none" w:sz="0" w:space="0" w:color="auto"/>
            <w:bottom w:val="none" w:sz="0" w:space="0" w:color="auto"/>
            <w:right w:val="none" w:sz="0" w:space="0" w:color="auto"/>
          </w:divBdr>
        </w:div>
        <w:div w:id="859902297">
          <w:marLeft w:val="0"/>
          <w:marRight w:val="0"/>
          <w:marTop w:val="0"/>
          <w:marBottom w:val="150"/>
          <w:divBdr>
            <w:top w:val="none" w:sz="0" w:space="0" w:color="auto"/>
            <w:left w:val="none" w:sz="0" w:space="0" w:color="auto"/>
            <w:bottom w:val="none" w:sz="0" w:space="0" w:color="auto"/>
            <w:right w:val="none" w:sz="0" w:space="0" w:color="auto"/>
          </w:divBdr>
        </w:div>
        <w:div w:id="18093921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71/97-%D0%B2%D1%80" TargetMode="External"/><Relationship Id="rId3" Type="http://schemas.openxmlformats.org/officeDocument/2006/relationships/webSettings" Target="webSettings.xml"/><Relationship Id="rId7" Type="http://schemas.openxmlformats.org/officeDocument/2006/relationships/hyperlink" Target="https://zakon.rada.gov.ua/laws/show/204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648-2018-%D0%BF" TargetMode="External"/><Relationship Id="rId11" Type="http://schemas.openxmlformats.org/officeDocument/2006/relationships/theme" Target="theme/theme1.xml"/><Relationship Id="rId5" Type="http://schemas.openxmlformats.org/officeDocument/2006/relationships/hyperlink" Target="https://zakon.rada.gov.ua/laws/show/2042-19"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2498-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8273</Words>
  <Characters>4717</Characters>
  <Application>Microsoft Office Word</Application>
  <DocSecurity>0</DocSecurity>
  <Lines>39</Lines>
  <Paragraphs>25</Paragraphs>
  <ScaleCrop>false</ScaleCrop>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2019-01-30T09:16:00Z</dcterms:created>
  <dcterms:modified xsi:type="dcterms:W3CDTF">2019-01-30T09:16:00Z</dcterms:modified>
</cp:coreProperties>
</file>